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51895" w14:textId="77777777" w:rsidR="003660C3" w:rsidRDefault="003660C3" w:rsidP="00375F7D">
      <w:pPr>
        <w:spacing w:before="120" w:after="120" w:line="288" w:lineRule="auto"/>
        <w:rPr>
          <w:rFonts w:cstheme="minorHAnsi"/>
          <w:b/>
          <w:bCs/>
          <w:sz w:val="24"/>
          <w:szCs w:val="24"/>
        </w:rPr>
      </w:pPr>
    </w:p>
    <w:p w14:paraId="36C4E0FD" w14:textId="1593C8B6" w:rsidR="00A852B1" w:rsidRDefault="004D3C3F" w:rsidP="004D3C3F">
      <w:pPr>
        <w:pStyle w:val="paragraph"/>
        <w:spacing w:before="120" w:beforeAutospacing="0" w:after="120" w:afterAutospacing="0" w:line="288" w:lineRule="auto"/>
        <w:ind w:right="45"/>
        <w:textAlignment w:val="baseline"/>
        <w:rPr>
          <w:rFonts w:ascii="Calibri" w:hAnsi="Calibri" w:cs="Calibri"/>
          <w:b/>
        </w:rPr>
      </w:pPr>
      <w:r w:rsidRPr="00A44390">
        <w:rPr>
          <w:rFonts w:ascii="Calibri" w:hAnsi="Calibri" w:cs="Calibri"/>
          <w:b/>
        </w:rPr>
        <w:t xml:space="preserve">Zakup i dostawa </w:t>
      </w:r>
      <w:r w:rsidR="00E20AB4">
        <w:rPr>
          <w:rFonts w:ascii="Calibri" w:hAnsi="Calibri" w:cs="Calibri"/>
          <w:b/>
        </w:rPr>
        <w:t>aparatury medycznej</w:t>
      </w:r>
      <w:r w:rsidRPr="00A44390">
        <w:rPr>
          <w:rFonts w:ascii="Calibri" w:hAnsi="Calibri" w:cs="Calibri"/>
          <w:b/>
        </w:rPr>
        <w:t xml:space="preserve"> na potrzeby Uniwersytetu Opolskiego.</w:t>
      </w:r>
    </w:p>
    <w:p w14:paraId="28B14058" w14:textId="6534B1A8" w:rsidR="00AC5FC6" w:rsidRPr="00A44390" w:rsidRDefault="00AC5FC6" w:rsidP="004D3C3F">
      <w:pPr>
        <w:pStyle w:val="paragraph"/>
        <w:spacing w:before="120" w:beforeAutospacing="0" w:after="120" w:afterAutospacing="0" w:line="288" w:lineRule="auto"/>
        <w:ind w:right="45"/>
        <w:textAlignment w:val="baseline"/>
        <w:rPr>
          <w:rFonts w:asciiTheme="minorHAnsi" w:hAnsiTheme="minorHAnsi" w:cstheme="minorHAnsi"/>
          <w:b/>
          <w:color w:val="00000A"/>
        </w:rPr>
      </w:pPr>
      <w:r>
        <w:rPr>
          <w:rFonts w:ascii="Calibri" w:hAnsi="Calibri" w:cs="Calibri"/>
          <w:b/>
        </w:rPr>
        <w:t xml:space="preserve">Część nr </w:t>
      </w:r>
      <w:r w:rsidR="00EB60F9">
        <w:rPr>
          <w:rFonts w:ascii="Calibri" w:hAnsi="Calibri" w:cs="Calibri"/>
          <w:b/>
        </w:rPr>
        <w:t>4</w:t>
      </w:r>
      <w:r>
        <w:rPr>
          <w:rFonts w:ascii="Calibri" w:hAnsi="Calibri" w:cs="Calibri"/>
          <w:b/>
        </w:rPr>
        <w:t xml:space="preserve"> – Zakup i dostawa </w:t>
      </w:r>
      <w:r w:rsidR="00EB60F9">
        <w:rPr>
          <w:rFonts w:ascii="Calibri" w:hAnsi="Calibri" w:cs="Calibri"/>
          <w:b/>
        </w:rPr>
        <w:t>zestawu do</w:t>
      </w:r>
      <w:r w:rsidR="00E20AB4">
        <w:rPr>
          <w:rFonts w:ascii="Calibri" w:hAnsi="Calibri" w:cs="Calibri"/>
          <w:b/>
        </w:rPr>
        <w:t xml:space="preserve"> USG</w:t>
      </w:r>
      <w:r w:rsidR="00EB60F9">
        <w:rPr>
          <w:rFonts w:ascii="Calibri" w:hAnsi="Calibri" w:cs="Calibri"/>
          <w:b/>
        </w:rPr>
        <w:t xml:space="preserve"> bezprzewodowego</w:t>
      </w:r>
      <w:r>
        <w:rPr>
          <w:rFonts w:ascii="Calibri" w:hAnsi="Calibri" w:cs="Calibri"/>
          <w:b/>
        </w:rPr>
        <w:t xml:space="preserve"> na potrzeby </w:t>
      </w:r>
      <w:r w:rsidR="00EB60F9">
        <w:rPr>
          <w:rFonts w:ascii="Calibri" w:hAnsi="Calibri" w:cs="Calibri"/>
          <w:b/>
        </w:rPr>
        <w:t>Wydziału Nauk o Zdrowiu</w:t>
      </w:r>
    </w:p>
    <w:p w14:paraId="1F5304C7" w14:textId="654033BD" w:rsidR="00375F7D" w:rsidRPr="00A44390" w:rsidRDefault="00375F7D" w:rsidP="00375F7D">
      <w:pPr>
        <w:pStyle w:val="paragraph"/>
        <w:spacing w:before="120" w:beforeAutospacing="0" w:after="120" w:afterAutospacing="0" w:line="288" w:lineRule="auto"/>
        <w:ind w:right="45"/>
        <w:jc w:val="center"/>
        <w:textAlignment w:val="baseline"/>
        <w:rPr>
          <w:rFonts w:asciiTheme="minorHAnsi" w:hAnsiTheme="minorHAnsi" w:cstheme="minorHAnsi"/>
          <w:b/>
          <w:color w:val="00000A"/>
        </w:rPr>
      </w:pPr>
      <w:r w:rsidRPr="00A44390">
        <w:rPr>
          <w:rFonts w:asciiTheme="minorHAnsi" w:hAnsiTheme="minorHAnsi" w:cstheme="minorHAnsi"/>
          <w:b/>
          <w:color w:val="00000A"/>
        </w:rPr>
        <w:t>Opis przedmiotu zamówienia</w:t>
      </w:r>
      <w:r w:rsidR="001E099C" w:rsidRPr="00A44390">
        <w:rPr>
          <w:rFonts w:asciiTheme="minorHAnsi" w:hAnsiTheme="minorHAnsi" w:cstheme="minorHAnsi"/>
          <w:b/>
          <w:color w:val="00000A"/>
        </w:rPr>
        <w:t>/umowy</w:t>
      </w:r>
    </w:p>
    <w:p w14:paraId="6B0DB8D1" w14:textId="77777777" w:rsidR="004D3C3F" w:rsidRPr="00A44390" w:rsidRDefault="004D3C3F" w:rsidP="00375F7D">
      <w:pPr>
        <w:pStyle w:val="paragraph"/>
        <w:spacing w:before="120" w:beforeAutospacing="0" w:after="120" w:afterAutospacing="0" w:line="288" w:lineRule="auto"/>
        <w:ind w:right="45"/>
        <w:jc w:val="center"/>
        <w:textAlignment w:val="baseline"/>
        <w:rPr>
          <w:rFonts w:asciiTheme="minorHAnsi" w:hAnsiTheme="minorHAnsi" w:cstheme="minorHAnsi"/>
          <w:b/>
          <w:color w:val="00000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3C3F" w:rsidRPr="00A44390" w14:paraId="09C19463" w14:textId="77777777" w:rsidTr="00357D9B">
        <w:tc>
          <w:tcPr>
            <w:tcW w:w="9062" w:type="dxa"/>
            <w:shd w:val="clear" w:color="auto" w:fill="D0CECE" w:themeFill="background2" w:themeFillShade="E6"/>
          </w:tcPr>
          <w:p w14:paraId="205582DF" w14:textId="3F7ACDF2" w:rsidR="00EB60F9" w:rsidRDefault="00EB60F9" w:rsidP="00EB60F9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>
              <w:rPr>
                <w:rStyle w:val="eop"/>
                <w:rFonts w:asciiTheme="minorHAnsi" w:hAnsiTheme="minorHAnsi" w:cstheme="minorHAnsi"/>
                <w:b/>
                <w:bCs/>
              </w:rPr>
              <w:t>Zestaw do</w:t>
            </w:r>
            <w:r w:rsidR="00E20AB4">
              <w:rPr>
                <w:rStyle w:val="eop"/>
                <w:rFonts w:asciiTheme="minorHAnsi" w:hAnsiTheme="minorHAnsi" w:cstheme="minorHAnsi"/>
                <w:b/>
                <w:bCs/>
              </w:rPr>
              <w:t xml:space="preserve"> USG</w:t>
            </w:r>
            <w:r>
              <w:rPr>
                <w:rStyle w:val="eop"/>
                <w:rFonts w:asciiTheme="minorHAnsi" w:hAnsiTheme="minorHAnsi" w:cstheme="minorHAnsi"/>
                <w:b/>
                <w:bCs/>
              </w:rPr>
              <w:t xml:space="preserve"> bezprzewodowego z dedykowanym wózkiem – głowica liniowa</w:t>
            </w:r>
            <w:r w:rsidR="00AC5FC6">
              <w:rPr>
                <w:rStyle w:val="eop"/>
                <w:rFonts w:asciiTheme="minorHAnsi" w:hAnsiTheme="minorHAnsi" w:cstheme="minorHAnsi"/>
                <w:b/>
                <w:bCs/>
              </w:rPr>
              <w:t xml:space="preserve"> </w:t>
            </w:r>
            <w:r w:rsidR="004D3C3F" w:rsidRPr="00A44390">
              <w:rPr>
                <w:rStyle w:val="eop"/>
                <w:rFonts w:asciiTheme="minorHAnsi" w:hAnsiTheme="minorHAnsi" w:cstheme="minorHAnsi"/>
                <w:b/>
                <w:bCs/>
              </w:rPr>
              <w:t xml:space="preserve">– </w:t>
            </w:r>
            <w:r>
              <w:rPr>
                <w:rStyle w:val="eop"/>
                <w:rFonts w:asciiTheme="minorHAnsi" w:hAnsiTheme="minorHAnsi" w:cstheme="minorHAnsi"/>
                <w:b/>
                <w:bCs/>
              </w:rPr>
              <w:t>2</w:t>
            </w:r>
            <w:r w:rsidR="004D3C3F" w:rsidRPr="00E20AB4">
              <w:rPr>
                <w:rStyle w:val="eop"/>
                <w:rFonts w:asciiTheme="minorHAnsi" w:hAnsiTheme="minorHAnsi" w:cstheme="minorHAnsi"/>
                <w:b/>
                <w:bCs/>
              </w:rPr>
              <w:t xml:space="preserve"> szt.</w:t>
            </w:r>
          </w:p>
          <w:p w14:paraId="531D32F9" w14:textId="3F399D54" w:rsidR="00EB60F9" w:rsidRPr="00EB60F9" w:rsidRDefault="00EB60F9" w:rsidP="00EB60F9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EB60F9">
              <w:rPr>
                <w:rStyle w:val="eop"/>
                <w:rFonts w:asciiTheme="minorHAnsi" w:hAnsiTheme="minorHAnsi" w:cstheme="minorHAnsi"/>
                <w:b/>
                <w:bCs/>
              </w:rPr>
              <w:t>Przedmiotem zamówienia jest dostawa, instalacja i uruchomienie fabrycznie nowego przenośnego systemu ultrasonograficznego wraz z:</w:t>
            </w:r>
          </w:p>
          <w:p w14:paraId="223952B7" w14:textId="77777777" w:rsidR="00EB60F9" w:rsidRPr="00EB60F9" w:rsidRDefault="00EB60F9" w:rsidP="00EB60F9">
            <w:pPr>
              <w:pStyle w:val="paragraph"/>
              <w:numPr>
                <w:ilvl w:val="0"/>
                <w:numId w:val="47"/>
              </w:numPr>
              <w:spacing w:before="0" w:beforeAutospacing="0" w:after="0" w:afterAutospacing="0" w:line="24" w:lineRule="atLeas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EB60F9">
              <w:rPr>
                <w:rStyle w:val="eop"/>
                <w:rFonts w:asciiTheme="minorHAnsi" w:hAnsiTheme="minorHAnsi" w:cstheme="minorHAnsi"/>
                <w:b/>
                <w:bCs/>
              </w:rPr>
              <w:t xml:space="preserve">głowicą liniową wysokiej częstotliwości, </w:t>
            </w:r>
          </w:p>
          <w:p w14:paraId="3DB5FD42" w14:textId="2568640F" w:rsidR="00EB60F9" w:rsidRPr="00EB60F9" w:rsidRDefault="00EB60F9" w:rsidP="00EB60F9">
            <w:pPr>
              <w:pStyle w:val="paragraph"/>
              <w:numPr>
                <w:ilvl w:val="0"/>
                <w:numId w:val="47"/>
              </w:numPr>
              <w:spacing w:line="24" w:lineRule="atLeas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EB60F9">
              <w:rPr>
                <w:rStyle w:val="eop"/>
                <w:rFonts w:asciiTheme="minorHAnsi" w:hAnsiTheme="minorHAnsi" w:cstheme="minorHAnsi"/>
                <w:b/>
                <w:bCs/>
              </w:rPr>
              <w:t>dedykowanym wózkiem mobilnym.</w:t>
            </w:r>
          </w:p>
        </w:tc>
      </w:tr>
    </w:tbl>
    <w:tbl>
      <w:tblPr>
        <w:tblStyle w:val="Tabela-Siatka"/>
        <w:tblW w:w="9069" w:type="dxa"/>
        <w:tblInd w:w="-5" w:type="dxa"/>
        <w:tblLook w:val="04A0" w:firstRow="1" w:lastRow="0" w:firstColumn="1" w:lastColumn="0" w:noHBand="0" w:noVBand="1"/>
      </w:tblPr>
      <w:tblGrid>
        <w:gridCol w:w="709"/>
        <w:gridCol w:w="4819"/>
        <w:gridCol w:w="3541"/>
      </w:tblGrid>
      <w:tr w:rsidR="00BC16A9" w:rsidRPr="00A44390" w14:paraId="5037A3B9" w14:textId="77777777" w:rsidTr="0053669A">
        <w:tc>
          <w:tcPr>
            <w:tcW w:w="709" w:type="dxa"/>
            <w:vAlign w:val="center"/>
          </w:tcPr>
          <w:p w14:paraId="4C0B6E84" w14:textId="77777777" w:rsidR="00BC16A9" w:rsidRPr="00A44390" w:rsidRDefault="00BC16A9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D9B96E4" w14:textId="78F08314" w:rsidR="00BC16A9" w:rsidRPr="000E2A36" w:rsidRDefault="00BC16A9" w:rsidP="000E2A3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Urządzenia i ich komponenty nie zawierają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substancji szkodliwych wskazanych w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rozporządzeniu REACH.</w:t>
            </w:r>
          </w:p>
        </w:tc>
        <w:tc>
          <w:tcPr>
            <w:tcW w:w="3541" w:type="dxa"/>
            <w:vMerge w:val="restart"/>
          </w:tcPr>
          <w:p w14:paraId="04F899F9" w14:textId="7F97DEBD" w:rsidR="00BC16A9" w:rsidRPr="00A44390" w:rsidRDefault="00BC16A9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4439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Oświadczam, że spełnione są wszystkie wymagania wymienione w pkt. od 1 do </w:t>
            </w:r>
            <w:r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00A4439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niniejszego opisu przedmiotu zamówienia</w:t>
            </w:r>
          </w:p>
        </w:tc>
      </w:tr>
      <w:tr w:rsidR="00BC16A9" w:rsidRPr="00A44390" w14:paraId="3F3517C1" w14:textId="77777777" w:rsidTr="0053669A">
        <w:tc>
          <w:tcPr>
            <w:tcW w:w="709" w:type="dxa"/>
            <w:vAlign w:val="center"/>
          </w:tcPr>
          <w:p w14:paraId="293F21E4" w14:textId="77777777" w:rsidR="00BC16A9" w:rsidRPr="00A44390" w:rsidRDefault="00BC16A9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603F7B3" w14:textId="34F976B9" w:rsidR="00BC16A9" w:rsidRPr="00A44390" w:rsidRDefault="00BC16A9" w:rsidP="000E2A3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Obudowy urządzeń oraz elementy plastikowe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wykonane są z materiałów nadających się do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recyklingu.</w:t>
            </w:r>
          </w:p>
        </w:tc>
        <w:tc>
          <w:tcPr>
            <w:tcW w:w="3541" w:type="dxa"/>
            <w:vMerge/>
          </w:tcPr>
          <w:p w14:paraId="11427FFF" w14:textId="77777777" w:rsidR="00BC16A9" w:rsidRPr="00A44390" w:rsidRDefault="00BC16A9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BC16A9" w:rsidRPr="00A44390" w14:paraId="4528F63C" w14:textId="77777777" w:rsidTr="0053669A">
        <w:tc>
          <w:tcPr>
            <w:tcW w:w="709" w:type="dxa"/>
            <w:vAlign w:val="center"/>
          </w:tcPr>
          <w:p w14:paraId="2A4504A5" w14:textId="77777777" w:rsidR="00BC16A9" w:rsidRPr="00A44390" w:rsidRDefault="00BC16A9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4CFEB75" w14:textId="627B28F0" w:rsidR="00BC16A9" w:rsidRPr="00A44390" w:rsidRDefault="00BC16A9" w:rsidP="000E2A3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Urządzenia zostały zaprojektowane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z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możliwością demontażu celem późniejszego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odzysku komponentów i bezpiecznej utylizacji.</w:t>
            </w:r>
          </w:p>
        </w:tc>
        <w:tc>
          <w:tcPr>
            <w:tcW w:w="3541" w:type="dxa"/>
            <w:vMerge/>
          </w:tcPr>
          <w:p w14:paraId="2788C637" w14:textId="77777777" w:rsidR="00BC16A9" w:rsidRPr="00A44390" w:rsidRDefault="00BC16A9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BC16A9" w:rsidRPr="00A44390" w14:paraId="3D5CF5B4" w14:textId="77777777" w:rsidTr="0053669A">
        <w:tc>
          <w:tcPr>
            <w:tcW w:w="709" w:type="dxa"/>
            <w:vAlign w:val="center"/>
          </w:tcPr>
          <w:p w14:paraId="08BA9065" w14:textId="77777777" w:rsidR="00BC16A9" w:rsidRPr="00A44390" w:rsidRDefault="00BC16A9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84233E0" w14:textId="4DE31B89" w:rsidR="00BC16A9" w:rsidRPr="00A44390" w:rsidRDefault="00BC16A9" w:rsidP="000E2A3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Opakowania zostały wykonane z materiałów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biodegradowalnych lub w pełni nadających się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do recyklingu. Nie zastosowano opakowań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wykonanych z PVC.</w:t>
            </w:r>
          </w:p>
        </w:tc>
        <w:tc>
          <w:tcPr>
            <w:tcW w:w="3541" w:type="dxa"/>
            <w:vMerge/>
          </w:tcPr>
          <w:p w14:paraId="1ECD19A1" w14:textId="77777777" w:rsidR="00BC16A9" w:rsidRPr="00A44390" w:rsidRDefault="00BC16A9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BC16A9" w:rsidRPr="00A44390" w14:paraId="77F4F7FF" w14:textId="77777777" w:rsidTr="0053669A">
        <w:trPr>
          <w:trHeight w:val="1076"/>
        </w:trPr>
        <w:tc>
          <w:tcPr>
            <w:tcW w:w="709" w:type="dxa"/>
            <w:vAlign w:val="center"/>
          </w:tcPr>
          <w:p w14:paraId="4418E63B" w14:textId="77777777" w:rsidR="00BC16A9" w:rsidRPr="00A44390" w:rsidRDefault="00BC16A9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DF01D9D" w14:textId="281E28C7" w:rsidR="00BC16A9" w:rsidRPr="000E2A36" w:rsidRDefault="00BC16A9" w:rsidP="000E2A3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Wszystkie urządzenia zostały zaprojektowane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w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sposób zapewniający ograniczenie zużycia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energii i materiałów eksploatacyjnych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i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posiadają:</w:t>
            </w:r>
          </w:p>
          <w:p w14:paraId="18725E17" w14:textId="6A302F72" w:rsidR="00BC16A9" w:rsidRPr="000E2A36" w:rsidRDefault="00BC16A9" w:rsidP="000E2A3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- tryb automatycznego przejścia w stan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czuwania po 10 minutach bezczynności,</w:t>
            </w:r>
          </w:p>
          <w:p w14:paraId="1CD8EC97" w14:textId="6AF25E08" w:rsidR="00BC16A9" w:rsidRPr="000E2A36" w:rsidRDefault="00BC16A9" w:rsidP="000E2A3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- funkcje oszczędzania energii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i automatycznego wyłączania,</w:t>
            </w:r>
          </w:p>
          <w:p w14:paraId="1935F90D" w14:textId="126F5083" w:rsidR="00BC16A9" w:rsidRPr="000E2A36" w:rsidRDefault="00BC16A9" w:rsidP="000E2A3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- umożliwiają demontaż i odzysk elementów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metalowych i plastikowych.</w:t>
            </w:r>
          </w:p>
          <w:p w14:paraId="064ED011" w14:textId="0DCEC6AF" w:rsidR="00BC16A9" w:rsidRPr="000E2A36" w:rsidRDefault="00BC16A9" w:rsidP="000E2A3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- 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możliwość odzysku materiałów metalowych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i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plastikowych po zakończeniu eksploatacji.</w:t>
            </w:r>
          </w:p>
          <w:p w14:paraId="0A453383" w14:textId="1890D01B" w:rsidR="00BC16A9" w:rsidRPr="00A44390" w:rsidRDefault="00BC16A9" w:rsidP="000E2A3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 xml:space="preserve">- są pozbawione </w:t>
            </w:r>
            <w:proofErr w:type="spellStart"/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ftalanów</w:t>
            </w:r>
            <w:proofErr w:type="spellEnd"/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, ołowiu i rtęci.</w:t>
            </w:r>
          </w:p>
        </w:tc>
        <w:tc>
          <w:tcPr>
            <w:tcW w:w="3541" w:type="dxa"/>
            <w:vMerge/>
          </w:tcPr>
          <w:p w14:paraId="1BD5E669" w14:textId="77777777" w:rsidR="00BC16A9" w:rsidRPr="00A44390" w:rsidRDefault="00BC16A9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BC16A9" w:rsidRPr="00A44390" w14:paraId="09B7EBEC" w14:textId="77777777" w:rsidTr="0053669A">
        <w:trPr>
          <w:trHeight w:val="1076"/>
        </w:trPr>
        <w:tc>
          <w:tcPr>
            <w:tcW w:w="709" w:type="dxa"/>
            <w:vAlign w:val="center"/>
          </w:tcPr>
          <w:p w14:paraId="1689F3E4" w14:textId="77777777" w:rsidR="00BC16A9" w:rsidRPr="00A44390" w:rsidRDefault="00BC16A9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55E2FB8" w14:textId="6DEF59F6" w:rsidR="00BC16A9" w:rsidRPr="000E2A36" w:rsidRDefault="00BC16A9" w:rsidP="000E2A3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Dostawa urządzeń i wyposażenia zostanie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zrealizowana przy użyciu niskoemisyjnych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E2A36">
              <w:rPr>
                <w:rFonts w:cstheme="minorHAnsi"/>
                <w:color w:val="000000" w:themeColor="text1"/>
                <w:sz w:val="24"/>
                <w:szCs w:val="24"/>
              </w:rPr>
              <w:t>środków transportu.</w:t>
            </w:r>
          </w:p>
        </w:tc>
        <w:tc>
          <w:tcPr>
            <w:tcW w:w="3541" w:type="dxa"/>
            <w:vMerge/>
          </w:tcPr>
          <w:p w14:paraId="49598108" w14:textId="77777777" w:rsidR="00BC16A9" w:rsidRPr="00A44390" w:rsidRDefault="00BC16A9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227007" w:rsidRPr="00A44390" w14:paraId="0730FB67" w14:textId="77777777" w:rsidTr="0053669A">
        <w:tc>
          <w:tcPr>
            <w:tcW w:w="9069" w:type="dxa"/>
            <w:gridSpan w:val="3"/>
            <w:shd w:val="clear" w:color="auto" w:fill="D0CECE" w:themeFill="background2" w:themeFillShade="E6"/>
          </w:tcPr>
          <w:p w14:paraId="0F4C8FB0" w14:textId="28D1A572" w:rsidR="00227007" w:rsidRPr="00227007" w:rsidRDefault="00227007" w:rsidP="00227007">
            <w:pPr>
              <w:spacing w:before="120" w:after="120" w:line="24" w:lineRule="atLeast"/>
              <w:rPr>
                <w:rStyle w:val="eop"/>
                <w:rFonts w:cstheme="minorHAnsi"/>
                <w:b/>
                <w:bCs/>
                <w:sz w:val="24"/>
                <w:szCs w:val="24"/>
              </w:rPr>
            </w:pPr>
            <w:r w:rsidRPr="00227007">
              <w:rPr>
                <w:rStyle w:val="eop"/>
                <w:rFonts w:cstheme="minorHAnsi"/>
                <w:b/>
                <w:bCs/>
                <w:sz w:val="24"/>
                <w:szCs w:val="24"/>
              </w:rPr>
              <w:t>Parametry techniczne – system USG</w:t>
            </w:r>
          </w:p>
        </w:tc>
      </w:tr>
      <w:tr w:rsidR="00227007" w:rsidRPr="00A44390" w14:paraId="2FBA2536" w14:textId="77777777" w:rsidTr="0053669A">
        <w:tc>
          <w:tcPr>
            <w:tcW w:w="5528" w:type="dxa"/>
            <w:gridSpan w:val="2"/>
            <w:shd w:val="clear" w:color="auto" w:fill="D0CECE" w:themeFill="background2" w:themeFillShade="E6"/>
          </w:tcPr>
          <w:p w14:paraId="1CE60872" w14:textId="36501399" w:rsidR="00227007" w:rsidRPr="00227007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227007">
              <w:rPr>
                <w:rStyle w:val="eop"/>
                <w:rFonts w:cstheme="minorHAnsi"/>
                <w:b/>
                <w:bCs/>
                <w:sz w:val="24"/>
                <w:szCs w:val="24"/>
              </w:rPr>
              <w:t xml:space="preserve">Wymagania Zamawiającego </w:t>
            </w:r>
          </w:p>
        </w:tc>
        <w:tc>
          <w:tcPr>
            <w:tcW w:w="3541" w:type="dxa"/>
            <w:shd w:val="clear" w:color="auto" w:fill="D0CECE" w:themeFill="background2" w:themeFillShade="E6"/>
          </w:tcPr>
          <w:p w14:paraId="35D461D6" w14:textId="390C9971" w:rsidR="00227007" w:rsidRPr="00227007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227007">
              <w:rPr>
                <w:rStyle w:val="eop"/>
                <w:rFonts w:cstheme="minorHAnsi"/>
                <w:sz w:val="24"/>
                <w:szCs w:val="24"/>
              </w:rPr>
              <w:t xml:space="preserve">Oferta Wykonawcy </w:t>
            </w:r>
            <w:r w:rsidRPr="00227007">
              <w:rPr>
                <w:rStyle w:val="eop"/>
                <w:rFonts w:cstheme="minorHAnsi"/>
                <w:b/>
                <w:bCs/>
                <w:sz w:val="24"/>
                <w:szCs w:val="24"/>
              </w:rPr>
              <w:t>(należy opisać)</w:t>
            </w:r>
          </w:p>
        </w:tc>
      </w:tr>
      <w:tr w:rsidR="00227007" w:rsidRPr="00A44390" w14:paraId="6AD74824" w14:textId="77777777" w:rsidTr="0053669A">
        <w:tc>
          <w:tcPr>
            <w:tcW w:w="5528" w:type="dxa"/>
            <w:gridSpan w:val="2"/>
            <w:shd w:val="clear" w:color="auto" w:fill="D0CECE" w:themeFill="background2" w:themeFillShade="E6"/>
            <w:vAlign w:val="center"/>
          </w:tcPr>
          <w:p w14:paraId="58071090" w14:textId="77777777" w:rsidR="00227007" w:rsidRPr="00227007" w:rsidRDefault="00227007" w:rsidP="00227007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227007">
              <w:rPr>
                <w:rStyle w:val="eop"/>
                <w:rFonts w:asciiTheme="minorHAnsi" w:hAnsiTheme="minorHAnsi" w:cstheme="minorHAnsi"/>
                <w:b/>
                <w:bCs/>
              </w:rPr>
              <w:t>Nazwa:</w:t>
            </w:r>
          </w:p>
          <w:p w14:paraId="22135575" w14:textId="77777777" w:rsidR="00227007" w:rsidRPr="00227007" w:rsidRDefault="00227007" w:rsidP="00227007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227007">
              <w:rPr>
                <w:rStyle w:val="eop"/>
                <w:rFonts w:asciiTheme="minorHAnsi" w:hAnsiTheme="minorHAnsi" w:cstheme="minorHAnsi"/>
                <w:b/>
                <w:bCs/>
              </w:rPr>
              <w:t>Producent:</w:t>
            </w:r>
          </w:p>
          <w:p w14:paraId="5AC2279E" w14:textId="77777777" w:rsidR="00227007" w:rsidRPr="00227007" w:rsidRDefault="00227007" w:rsidP="00227007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227007">
              <w:rPr>
                <w:rStyle w:val="eop"/>
                <w:rFonts w:asciiTheme="minorHAnsi" w:hAnsiTheme="minorHAnsi" w:cstheme="minorHAnsi"/>
                <w:b/>
                <w:bCs/>
              </w:rPr>
              <w:t xml:space="preserve">Typ/model: </w:t>
            </w:r>
          </w:p>
          <w:p w14:paraId="44BD47D9" w14:textId="6576C87D" w:rsidR="00227007" w:rsidRPr="00227007" w:rsidRDefault="00227007" w:rsidP="00227007">
            <w:pPr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227007">
              <w:rPr>
                <w:rStyle w:val="eop"/>
                <w:rFonts w:cstheme="minorHAnsi"/>
                <w:b/>
                <w:bCs/>
                <w:sz w:val="24"/>
                <w:szCs w:val="24"/>
              </w:rPr>
              <w:t>Inne oznaczenia:</w:t>
            </w:r>
          </w:p>
        </w:tc>
        <w:tc>
          <w:tcPr>
            <w:tcW w:w="3541" w:type="dxa"/>
            <w:shd w:val="clear" w:color="auto" w:fill="D0CECE" w:themeFill="background2" w:themeFillShade="E6"/>
          </w:tcPr>
          <w:p w14:paraId="73D26E1D" w14:textId="72CD3027" w:rsidR="00227007" w:rsidRPr="00227007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18073C26" w14:textId="77777777" w:rsidTr="0053669A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5D86D0DB" w14:textId="79F5782A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Fonts w:cstheme="minorHAnsi"/>
                <w:b/>
                <w:bCs/>
                <w:sz w:val="24"/>
                <w:szCs w:val="24"/>
              </w:rPr>
              <w:t>Wymagania</w:t>
            </w:r>
            <w:r w:rsidRPr="00981B12">
              <w:rPr>
                <w:rFonts w:cstheme="minorHAnsi"/>
                <w:b/>
                <w:sz w:val="24"/>
                <w:szCs w:val="24"/>
              </w:rPr>
              <w:t xml:space="preserve"> ogólne</w:t>
            </w:r>
          </w:p>
        </w:tc>
      </w:tr>
      <w:tr w:rsidR="00227007" w:rsidRPr="00981B12" w14:paraId="05E8E7E4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0AB9607D" w14:textId="0AA0435C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4B74F0A" w14:textId="62AF8078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Urządzenie fabrycznie nowe</w:t>
            </w:r>
          </w:p>
        </w:tc>
        <w:tc>
          <w:tcPr>
            <w:tcW w:w="3541" w:type="dxa"/>
          </w:tcPr>
          <w:p w14:paraId="075FEBE2" w14:textId="44132CEF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227007" w:rsidRPr="00981B12" w14:paraId="4098EB04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58DDDA93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52172200" w14:textId="489974BA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Oznakowanie CE</w:t>
            </w:r>
          </w:p>
        </w:tc>
        <w:tc>
          <w:tcPr>
            <w:tcW w:w="3541" w:type="dxa"/>
            <w:shd w:val="clear" w:color="auto" w:fill="FFFFFF" w:themeFill="background1"/>
          </w:tcPr>
          <w:p w14:paraId="5C8049B7" w14:textId="27B007C3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570EE896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5CEBFC9E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64471E53" w14:textId="4712B2BE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Mobilna konstrukcja</w:t>
            </w:r>
          </w:p>
        </w:tc>
        <w:tc>
          <w:tcPr>
            <w:tcW w:w="3541" w:type="dxa"/>
            <w:shd w:val="clear" w:color="auto" w:fill="FFFFFF" w:themeFill="background1"/>
          </w:tcPr>
          <w:p w14:paraId="176349B2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2EF94D4A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0FAD9227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10CC992B" w14:textId="7C8E6F8D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Gotowość do pracy w warunkach ambulatoryjnych, szpitalnych i terenowych</w:t>
            </w:r>
          </w:p>
        </w:tc>
        <w:tc>
          <w:tcPr>
            <w:tcW w:w="3541" w:type="dxa"/>
            <w:shd w:val="clear" w:color="auto" w:fill="FFFFFF" w:themeFill="background1"/>
          </w:tcPr>
          <w:p w14:paraId="141CC68A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6B7CE366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06F85972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008C1294" w14:textId="2CFEA440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Możliwość dezynfekcji powierzchni</w:t>
            </w:r>
          </w:p>
        </w:tc>
        <w:tc>
          <w:tcPr>
            <w:tcW w:w="3541" w:type="dxa"/>
            <w:shd w:val="clear" w:color="auto" w:fill="FFFFFF" w:themeFill="background1"/>
          </w:tcPr>
          <w:p w14:paraId="18B17908" w14:textId="0863AC00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1F1DE39C" w14:textId="77777777" w:rsidTr="0053669A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78D50496" w14:textId="1EDF6BCB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Fonts w:cstheme="minorHAnsi"/>
                <w:b/>
                <w:bCs/>
                <w:sz w:val="24"/>
                <w:szCs w:val="24"/>
              </w:rPr>
              <w:t>Jednostka ultrasonograficzna</w:t>
            </w:r>
          </w:p>
        </w:tc>
      </w:tr>
      <w:tr w:rsidR="00227007" w:rsidRPr="00981B12" w14:paraId="3CB42003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205A1CA7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3C09F31B" w14:textId="1C19143D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System przenośny, bezprzewodowy</w:t>
            </w:r>
          </w:p>
        </w:tc>
        <w:tc>
          <w:tcPr>
            <w:tcW w:w="3541" w:type="dxa"/>
            <w:shd w:val="clear" w:color="auto" w:fill="FFFFFF" w:themeFill="background1"/>
          </w:tcPr>
          <w:p w14:paraId="64C034BD" w14:textId="17547982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51156D79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31D8479F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6597C8A9" w14:textId="7AA35EAF" w:rsidR="00227007" w:rsidRPr="00D946F5" w:rsidRDefault="00227007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D946F5">
              <w:rPr>
                <w:rFonts w:cstheme="minorHAnsi"/>
                <w:sz w:val="24"/>
                <w:szCs w:val="24"/>
              </w:rPr>
              <w:t>Bezprzewodowa łączność z urządzeniami zewnętrznymi z systemami</w:t>
            </w:r>
            <w:r w:rsidR="001914B4" w:rsidRPr="00D946F5">
              <w:rPr>
                <w:rFonts w:cstheme="minorHAnsi"/>
                <w:sz w:val="24"/>
                <w:szCs w:val="24"/>
              </w:rPr>
              <w:t xml:space="preserve"> co najmniej</w:t>
            </w:r>
            <w:r w:rsidRPr="00D946F5">
              <w:rPr>
                <w:rFonts w:cstheme="minorHAnsi"/>
                <w:sz w:val="24"/>
                <w:szCs w:val="24"/>
              </w:rPr>
              <w:t xml:space="preserve">: iOS, Android, </w:t>
            </w:r>
            <w:r w:rsidR="00B65D6C" w:rsidRPr="00D946F5">
              <w:rPr>
                <w:rFonts w:cstheme="minorHAnsi"/>
                <w:sz w:val="24"/>
                <w:szCs w:val="24"/>
              </w:rPr>
              <w:t>Windows</w:t>
            </w:r>
            <w:r w:rsidR="00DD43F0" w:rsidRPr="00D946F5">
              <w:rPr>
                <w:rFonts w:cstheme="minorHAnsi"/>
                <w:sz w:val="24"/>
                <w:szCs w:val="24"/>
              </w:rPr>
              <w:t xml:space="preserve"> </w:t>
            </w:r>
            <w:r w:rsidR="001914B4" w:rsidRPr="00D946F5">
              <w:rPr>
                <w:rFonts w:cstheme="minorHAnsi"/>
                <w:sz w:val="24"/>
                <w:szCs w:val="24"/>
              </w:rPr>
              <w:t>(posiadanymi przez Zamawiającego)</w:t>
            </w:r>
            <w:r w:rsidR="00B65D6C" w:rsidRPr="00D946F5">
              <w:rPr>
                <w:rFonts w:cstheme="minorHAnsi"/>
                <w:sz w:val="24"/>
                <w:szCs w:val="24"/>
              </w:rPr>
              <w:t xml:space="preserve"> </w:t>
            </w:r>
            <w:r w:rsidRPr="00D946F5">
              <w:rPr>
                <w:rFonts w:cstheme="minorHAnsi"/>
                <w:sz w:val="24"/>
                <w:szCs w:val="24"/>
              </w:rPr>
              <w:t xml:space="preserve">za pomocą </w:t>
            </w:r>
            <w:proofErr w:type="spellStart"/>
            <w:r w:rsidRPr="00D946F5">
              <w:rPr>
                <w:rFonts w:cstheme="minorHAnsi"/>
                <w:sz w:val="24"/>
                <w:szCs w:val="24"/>
              </w:rPr>
              <w:t>bluetooth</w:t>
            </w:r>
            <w:proofErr w:type="spellEnd"/>
            <w:r w:rsidRPr="00D946F5">
              <w:rPr>
                <w:rFonts w:cstheme="minorHAnsi"/>
                <w:sz w:val="24"/>
                <w:szCs w:val="24"/>
              </w:rPr>
              <w:t xml:space="preserve"> i</w:t>
            </w:r>
            <w:r w:rsidR="00DD43F0" w:rsidRPr="00D946F5">
              <w:rPr>
                <w:rFonts w:cstheme="minorHAnsi"/>
                <w:sz w:val="24"/>
                <w:szCs w:val="24"/>
              </w:rPr>
              <w:t> </w:t>
            </w:r>
            <w:proofErr w:type="spellStart"/>
            <w:r w:rsidRPr="00D946F5">
              <w:rPr>
                <w:rFonts w:cstheme="minorHAnsi"/>
                <w:sz w:val="24"/>
                <w:szCs w:val="24"/>
              </w:rPr>
              <w:t>WiFi</w:t>
            </w:r>
            <w:proofErr w:type="spellEnd"/>
          </w:p>
          <w:p w14:paraId="30504F9F" w14:textId="77777777" w:rsidR="00B65D6C" w:rsidRPr="00D946F5" w:rsidRDefault="00B65D6C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  <w:p w14:paraId="514074B4" w14:textId="0375A854" w:rsidR="00B65D6C" w:rsidRPr="00D946F5" w:rsidRDefault="00B65D6C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  <w:r w:rsidRPr="00D946F5">
              <w:rPr>
                <w:rFonts w:cstheme="minorHAnsi"/>
                <w:sz w:val="24"/>
                <w:szCs w:val="24"/>
              </w:rPr>
              <w:t xml:space="preserve">Posiadający również możliwość podłączenia przewodowego z urządzeniami z systemem </w:t>
            </w:r>
            <w:r w:rsidRPr="00D946F5">
              <w:rPr>
                <w:rFonts w:cstheme="minorHAnsi"/>
                <w:sz w:val="24"/>
                <w:szCs w:val="24"/>
              </w:rPr>
              <w:lastRenderedPageBreak/>
              <w:t xml:space="preserve">Windows </w:t>
            </w:r>
            <w:r w:rsidR="007B23A7" w:rsidRPr="00D946F5">
              <w:rPr>
                <w:rFonts w:cstheme="minorHAnsi"/>
                <w:sz w:val="24"/>
                <w:szCs w:val="24"/>
              </w:rPr>
              <w:t xml:space="preserve">(posiadanego przez Zamawiającego) </w:t>
            </w:r>
            <w:r w:rsidRPr="00D946F5">
              <w:rPr>
                <w:rFonts w:cstheme="minorHAnsi"/>
                <w:sz w:val="24"/>
                <w:szCs w:val="24"/>
              </w:rPr>
              <w:t>posiadających złącze USB w technologii min 3.0</w:t>
            </w:r>
          </w:p>
        </w:tc>
        <w:tc>
          <w:tcPr>
            <w:tcW w:w="3541" w:type="dxa"/>
            <w:shd w:val="clear" w:color="auto" w:fill="FFFFFF" w:themeFill="background1"/>
          </w:tcPr>
          <w:p w14:paraId="30CA0458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45AD1F26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5CE6E740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2142780A" w14:textId="3BE12B45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Czas ciągłej pracy baterii nie krótszy niż </w:t>
            </w:r>
            <w:r w:rsidR="00FF0245" w:rsidRPr="00981B12">
              <w:rPr>
                <w:rFonts w:cstheme="minorHAnsi"/>
                <w:sz w:val="24"/>
                <w:szCs w:val="24"/>
              </w:rPr>
              <w:t xml:space="preserve">3 </w:t>
            </w:r>
            <w:r w:rsidRPr="00981B12">
              <w:rPr>
                <w:rFonts w:cstheme="minorHAnsi"/>
                <w:sz w:val="24"/>
                <w:szCs w:val="24"/>
              </w:rPr>
              <w:t>godziny</w:t>
            </w:r>
          </w:p>
        </w:tc>
        <w:tc>
          <w:tcPr>
            <w:tcW w:w="3541" w:type="dxa"/>
            <w:shd w:val="clear" w:color="auto" w:fill="FFFFFF" w:themeFill="background1"/>
          </w:tcPr>
          <w:p w14:paraId="0E03DFCB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36B0E13C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574FB01A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2723C89D" w14:textId="68745DFA" w:rsidR="00227007" w:rsidRPr="00981B12" w:rsidRDefault="004C316F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Czas pełnego ładowania nie dłuższy niż 400 min</w:t>
            </w:r>
            <w:r w:rsidR="001914B4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541" w:type="dxa"/>
            <w:shd w:val="clear" w:color="auto" w:fill="FFFFFF" w:themeFill="background1"/>
          </w:tcPr>
          <w:p w14:paraId="22D3E97B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6F30DDCB" w14:textId="77777777" w:rsidTr="0053669A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3452FFEC" w14:textId="7A50033F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Fonts w:cstheme="minorHAnsi"/>
                <w:b/>
                <w:bCs/>
                <w:sz w:val="24"/>
                <w:szCs w:val="24"/>
              </w:rPr>
              <w:t>Głowica liniowa - wymagania</w:t>
            </w:r>
          </w:p>
        </w:tc>
      </w:tr>
      <w:tr w:rsidR="00227007" w:rsidRPr="00981B12" w14:paraId="44F386CE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7E527C77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3D7DD046" w14:textId="0B7B257F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Zakres częstotliwości: min. 4,2 – 12,5 MHz</w:t>
            </w:r>
          </w:p>
        </w:tc>
        <w:tc>
          <w:tcPr>
            <w:tcW w:w="3541" w:type="dxa"/>
            <w:shd w:val="clear" w:color="auto" w:fill="FFFFFF" w:themeFill="background1"/>
          </w:tcPr>
          <w:p w14:paraId="1EABEEC4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48AC0E5F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42C5BB57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36B0BF44" w14:textId="3C7FA111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Sonda szerokopasmowa: min. 128 elementowa</w:t>
            </w:r>
          </w:p>
        </w:tc>
        <w:tc>
          <w:tcPr>
            <w:tcW w:w="3541" w:type="dxa"/>
            <w:shd w:val="clear" w:color="auto" w:fill="FFFFFF" w:themeFill="background1"/>
          </w:tcPr>
          <w:p w14:paraId="35A65232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18223B24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2593F49C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381BC590" w14:textId="11A000FE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Głębokość penetracji: min. 6 cm</w:t>
            </w:r>
          </w:p>
        </w:tc>
        <w:tc>
          <w:tcPr>
            <w:tcW w:w="3541" w:type="dxa"/>
            <w:shd w:val="clear" w:color="auto" w:fill="FFFFFF" w:themeFill="background1"/>
          </w:tcPr>
          <w:p w14:paraId="1C76E454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B65D6C" w:rsidRPr="00981B12" w14:paraId="0CD08B81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714E7AF9" w14:textId="77777777" w:rsidR="00B65D6C" w:rsidRPr="00981B12" w:rsidRDefault="00B65D6C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6AD08AAE" w14:textId="050D2ECD" w:rsidR="00B65D6C" w:rsidRPr="00981B12" w:rsidRDefault="00B65D6C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Posiadająca min 12-bitowy ADC z częstotliwością próbkowania 50MHz</w:t>
            </w:r>
          </w:p>
        </w:tc>
        <w:tc>
          <w:tcPr>
            <w:tcW w:w="3541" w:type="dxa"/>
            <w:shd w:val="clear" w:color="auto" w:fill="FFFFFF" w:themeFill="background1"/>
          </w:tcPr>
          <w:p w14:paraId="5D652886" w14:textId="77777777" w:rsidR="00B65D6C" w:rsidRPr="00981B12" w:rsidRDefault="00B65D6C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B65D6C" w:rsidRPr="00981B12" w14:paraId="41402399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378479C7" w14:textId="77777777" w:rsidR="00B65D6C" w:rsidRPr="00981B12" w:rsidRDefault="00B65D6C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70409DAF" w14:textId="1CFC1CD2" w:rsidR="00B65D6C" w:rsidRPr="00981B12" w:rsidRDefault="00B65D6C" w:rsidP="00B65D6C">
            <w:pPr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Posiadająca min. 32-kanałowy system ADC</w:t>
            </w:r>
          </w:p>
        </w:tc>
        <w:tc>
          <w:tcPr>
            <w:tcW w:w="3541" w:type="dxa"/>
            <w:shd w:val="clear" w:color="auto" w:fill="FFFFFF" w:themeFill="background1"/>
          </w:tcPr>
          <w:p w14:paraId="79EE2CF8" w14:textId="77777777" w:rsidR="00B65D6C" w:rsidRPr="00981B12" w:rsidRDefault="00B65D6C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25117712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2F6CFF59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038CBF8B" w14:textId="678BC6A9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Rozdzielczość osiowa i boczna dostosowana do badań powierzchownych</w:t>
            </w:r>
          </w:p>
        </w:tc>
        <w:tc>
          <w:tcPr>
            <w:tcW w:w="3541" w:type="dxa"/>
            <w:shd w:val="clear" w:color="auto" w:fill="FFFFFF" w:themeFill="background1"/>
          </w:tcPr>
          <w:p w14:paraId="499CF28A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52A54909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3EC6BF14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699D312A" w14:textId="3BDDE57B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Wymiary nie większy niż 1</w:t>
            </w:r>
            <w:r w:rsidR="00FF0245" w:rsidRPr="00981B12">
              <w:rPr>
                <w:rFonts w:cstheme="minorHAnsi"/>
                <w:sz w:val="24"/>
                <w:szCs w:val="24"/>
              </w:rPr>
              <w:t>80</w:t>
            </w:r>
            <w:r w:rsidRPr="00981B12">
              <w:rPr>
                <w:rFonts w:cstheme="minorHAnsi"/>
                <w:sz w:val="24"/>
                <w:szCs w:val="24"/>
              </w:rPr>
              <w:t xml:space="preserve">mm x </w:t>
            </w:r>
            <w:r w:rsidR="00FF0245" w:rsidRPr="00981B12">
              <w:rPr>
                <w:rFonts w:cstheme="minorHAnsi"/>
                <w:sz w:val="24"/>
                <w:szCs w:val="24"/>
              </w:rPr>
              <w:t>7</w:t>
            </w:r>
            <w:r w:rsidRPr="00981B12">
              <w:rPr>
                <w:rFonts w:cstheme="minorHAnsi"/>
                <w:sz w:val="24"/>
                <w:szCs w:val="24"/>
              </w:rPr>
              <w:t>5mm x 50mm</w:t>
            </w:r>
          </w:p>
        </w:tc>
        <w:tc>
          <w:tcPr>
            <w:tcW w:w="3541" w:type="dxa"/>
            <w:shd w:val="clear" w:color="auto" w:fill="FFFFFF" w:themeFill="background1"/>
          </w:tcPr>
          <w:p w14:paraId="4E73FC5D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416F342B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438DADDB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2D538D2A" w14:textId="0E3966F5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Waga nie większa niż </w:t>
            </w:r>
            <w:r w:rsidR="00FF0245" w:rsidRPr="00981B12">
              <w:rPr>
                <w:rFonts w:cstheme="minorHAnsi"/>
                <w:sz w:val="24"/>
                <w:szCs w:val="24"/>
              </w:rPr>
              <w:t>400</w:t>
            </w:r>
            <w:r w:rsidRPr="00981B12">
              <w:rPr>
                <w:rFonts w:cstheme="minorHAnsi"/>
                <w:sz w:val="24"/>
                <w:szCs w:val="24"/>
              </w:rPr>
              <w:t>g</w:t>
            </w:r>
          </w:p>
        </w:tc>
        <w:tc>
          <w:tcPr>
            <w:tcW w:w="3541" w:type="dxa"/>
            <w:shd w:val="clear" w:color="auto" w:fill="FFFFFF" w:themeFill="background1"/>
          </w:tcPr>
          <w:p w14:paraId="795B5F98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FF0245" w:rsidRPr="00981B12" w14:paraId="49A77BF2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25E8CB5C" w14:textId="77777777" w:rsidR="00FF0245" w:rsidRPr="00981B12" w:rsidRDefault="00FF0245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6ECE5E83" w14:textId="38096EFB" w:rsidR="00FF0245" w:rsidRPr="00981B12" w:rsidRDefault="00FF0245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Akumulator </w:t>
            </w:r>
            <w:proofErr w:type="spellStart"/>
            <w:r w:rsidRPr="00981B12">
              <w:rPr>
                <w:rFonts w:cstheme="minorHAnsi"/>
                <w:sz w:val="24"/>
                <w:szCs w:val="24"/>
              </w:rPr>
              <w:t>litowo</w:t>
            </w:r>
            <w:proofErr w:type="spellEnd"/>
            <w:r w:rsidRPr="00981B12">
              <w:rPr>
                <w:rFonts w:cstheme="minorHAnsi"/>
                <w:sz w:val="24"/>
                <w:szCs w:val="24"/>
              </w:rPr>
              <w:t xml:space="preserve">-jonowy o pojemności nie mniejszej niż 5800 </w:t>
            </w:r>
            <w:proofErr w:type="spellStart"/>
            <w:r w:rsidRPr="00981B12">
              <w:rPr>
                <w:rFonts w:cstheme="minorHAnsi"/>
                <w:sz w:val="24"/>
                <w:szCs w:val="24"/>
              </w:rPr>
              <w:t>mAh</w:t>
            </w:r>
            <w:proofErr w:type="spellEnd"/>
          </w:p>
        </w:tc>
        <w:tc>
          <w:tcPr>
            <w:tcW w:w="3541" w:type="dxa"/>
            <w:shd w:val="clear" w:color="auto" w:fill="FFFFFF" w:themeFill="background1"/>
          </w:tcPr>
          <w:p w14:paraId="7E0CBC79" w14:textId="77777777" w:rsidR="00FF0245" w:rsidRPr="00981B12" w:rsidRDefault="00FF0245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73027E69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4CA048AF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3C113A84" w14:textId="4A73028D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Dedykowana aplikacja producenta</w:t>
            </w:r>
          </w:p>
        </w:tc>
        <w:tc>
          <w:tcPr>
            <w:tcW w:w="3541" w:type="dxa"/>
            <w:shd w:val="clear" w:color="auto" w:fill="FFFFFF" w:themeFill="background1"/>
          </w:tcPr>
          <w:p w14:paraId="7BFEA4BA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6C1FDB32" w14:textId="77777777" w:rsidTr="0053669A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12268DF0" w14:textId="1E61B7A8" w:rsidR="00227007" w:rsidRPr="00981B12" w:rsidRDefault="00203796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Fonts w:cstheme="minorHAnsi"/>
                <w:b/>
                <w:bCs/>
                <w:sz w:val="24"/>
                <w:szCs w:val="24"/>
              </w:rPr>
              <w:t>Zastosowania kliniczne</w:t>
            </w:r>
          </w:p>
        </w:tc>
      </w:tr>
      <w:tr w:rsidR="00227007" w:rsidRPr="00981B12" w14:paraId="454FFEB0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767DEBAE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57C75929" w14:textId="3A99F378" w:rsidR="00227007" w:rsidRPr="00981B12" w:rsidRDefault="00203796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Diagnostyka naczyń powierzchownych</w:t>
            </w:r>
          </w:p>
        </w:tc>
        <w:tc>
          <w:tcPr>
            <w:tcW w:w="3541" w:type="dxa"/>
            <w:shd w:val="clear" w:color="auto" w:fill="FFFFFF" w:themeFill="background1"/>
          </w:tcPr>
          <w:p w14:paraId="15B469EA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46DFC1D1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3ED0E65C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6F222352" w14:textId="3BD96AE9" w:rsidR="00227007" w:rsidRPr="00981B12" w:rsidRDefault="00203796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Badania układu mięśniowo-szkieletowego (MSK)</w:t>
            </w:r>
          </w:p>
        </w:tc>
        <w:tc>
          <w:tcPr>
            <w:tcW w:w="3541" w:type="dxa"/>
            <w:shd w:val="clear" w:color="auto" w:fill="FFFFFF" w:themeFill="background1"/>
          </w:tcPr>
          <w:p w14:paraId="0BB20112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5E544723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29B26476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3BC4D510" w14:textId="527079D3" w:rsidR="00227007" w:rsidRPr="00981B12" w:rsidRDefault="00203796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Badania tkanek miękkich</w:t>
            </w:r>
          </w:p>
        </w:tc>
        <w:tc>
          <w:tcPr>
            <w:tcW w:w="3541" w:type="dxa"/>
            <w:shd w:val="clear" w:color="auto" w:fill="FFFFFF" w:themeFill="background1"/>
          </w:tcPr>
          <w:p w14:paraId="092EAA9F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473D18A3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5124162A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70733D18" w14:textId="521D61A5" w:rsidR="00227007" w:rsidRPr="00981B12" w:rsidRDefault="00203796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Badania tarczycy i węzłów chłonnych.</w:t>
            </w:r>
          </w:p>
        </w:tc>
        <w:tc>
          <w:tcPr>
            <w:tcW w:w="3541" w:type="dxa"/>
            <w:shd w:val="clear" w:color="auto" w:fill="FFFFFF" w:themeFill="background1"/>
          </w:tcPr>
          <w:p w14:paraId="0FFBBAE2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4596C62E" w14:textId="77777777" w:rsidTr="0053669A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644EFEED" w14:textId="0753503E" w:rsidR="00227007" w:rsidRPr="00981B12" w:rsidRDefault="00203796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Fonts w:cstheme="minorHAnsi"/>
                <w:b/>
                <w:bCs/>
                <w:sz w:val="24"/>
                <w:szCs w:val="24"/>
              </w:rPr>
              <w:t>Funkcje dodatkowe</w:t>
            </w:r>
          </w:p>
        </w:tc>
      </w:tr>
      <w:tr w:rsidR="00227007" w:rsidRPr="00981B12" w14:paraId="72DE61F3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57662D44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05E36A70" w14:textId="66B9CF71" w:rsidR="00227007" w:rsidRPr="00981B12" w:rsidRDefault="001D5D8D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Podgląd połączenia sondy</w:t>
            </w:r>
          </w:p>
        </w:tc>
        <w:tc>
          <w:tcPr>
            <w:tcW w:w="3541" w:type="dxa"/>
            <w:shd w:val="clear" w:color="auto" w:fill="FFFFFF" w:themeFill="background1"/>
          </w:tcPr>
          <w:p w14:paraId="00771146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30AB59B7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6E57EC13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3E0893FB" w14:textId="621E15EC" w:rsidR="00227007" w:rsidRPr="00981B12" w:rsidRDefault="001D5D8D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Możliwość retrospektywnego przeglądu i wyboru/zapisu obrazu</w:t>
            </w:r>
          </w:p>
        </w:tc>
        <w:tc>
          <w:tcPr>
            <w:tcW w:w="3541" w:type="dxa"/>
            <w:shd w:val="clear" w:color="auto" w:fill="FFFFFF" w:themeFill="background1"/>
          </w:tcPr>
          <w:p w14:paraId="6A21E06B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36620F9A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789F4590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113C9BC7" w14:textId="7B1FCA5A" w:rsidR="00227007" w:rsidRPr="00981B12" w:rsidRDefault="00203796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Możliwość zapisu obrazów i pętli </w:t>
            </w:r>
            <w:proofErr w:type="spellStart"/>
            <w:r w:rsidRPr="00981B12">
              <w:rPr>
                <w:rFonts w:cstheme="minorHAnsi"/>
                <w:sz w:val="24"/>
                <w:szCs w:val="24"/>
              </w:rPr>
              <w:t>cine</w:t>
            </w:r>
            <w:proofErr w:type="spellEnd"/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5D30DB83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03796" w:rsidRPr="00981B12" w14:paraId="173840DB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6F426134" w14:textId="77777777" w:rsidR="00203796" w:rsidRPr="00981B12" w:rsidRDefault="00203796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6097E912" w14:textId="5B517AF4" w:rsidR="00203796" w:rsidRPr="00981B12" w:rsidRDefault="001D5D8D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Pełne opcje wymiarowania – w tym automatyczny pomiar grubości IM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3ED54802" w14:textId="77777777" w:rsidR="00203796" w:rsidRPr="00981B12" w:rsidRDefault="00203796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03796" w:rsidRPr="00981B12" w14:paraId="2C37A266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5E4129F7" w14:textId="77777777" w:rsidR="00203796" w:rsidRPr="00981B12" w:rsidRDefault="00203796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04F3DEBF" w14:textId="6C82DDA4" w:rsidR="00203796" w:rsidRPr="00981B12" w:rsidRDefault="00203796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Aktualizacje oprogramowania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1AB4FC16" w14:textId="77777777" w:rsidR="00203796" w:rsidRPr="00981B12" w:rsidRDefault="00203796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2B2ED9BA" w14:textId="77777777" w:rsidTr="0053669A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2CC20B0E" w14:textId="5380B824" w:rsidR="00227007" w:rsidRPr="00981B12" w:rsidRDefault="00203796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Fonts w:cstheme="minorHAnsi"/>
                <w:b/>
                <w:bCs/>
                <w:sz w:val="24"/>
                <w:szCs w:val="24"/>
              </w:rPr>
              <w:t>Tryby obrazowania</w:t>
            </w:r>
          </w:p>
        </w:tc>
      </w:tr>
      <w:tr w:rsidR="00227007" w:rsidRPr="00981B12" w14:paraId="182AFAB0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542E7000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148B8EA3" w14:textId="45FC3F60" w:rsidR="00227007" w:rsidRPr="00981B12" w:rsidRDefault="00203796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B-</w:t>
            </w:r>
            <w:proofErr w:type="spellStart"/>
            <w:r w:rsidRPr="00981B12">
              <w:rPr>
                <w:rFonts w:cstheme="minorHAnsi"/>
                <w:sz w:val="24"/>
                <w:szCs w:val="24"/>
              </w:rPr>
              <w:t>mode</w:t>
            </w:r>
            <w:proofErr w:type="spellEnd"/>
            <w:r w:rsidRPr="00981B12">
              <w:rPr>
                <w:rFonts w:cstheme="minorHAnsi"/>
                <w:sz w:val="24"/>
                <w:szCs w:val="24"/>
              </w:rPr>
              <w:t xml:space="preserve"> (2D wysokiej rozdzielczości)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48EBC680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0AAB36F6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0BD01871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49465030" w14:textId="5D6CD3D6" w:rsidR="00227007" w:rsidRPr="00981B12" w:rsidRDefault="00203796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M-</w:t>
            </w:r>
            <w:proofErr w:type="spellStart"/>
            <w:r w:rsidRPr="00981B12">
              <w:rPr>
                <w:rFonts w:cstheme="minorHAnsi"/>
                <w:sz w:val="24"/>
                <w:szCs w:val="24"/>
              </w:rPr>
              <w:t>mode</w:t>
            </w:r>
            <w:proofErr w:type="spellEnd"/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297F1090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03796" w:rsidRPr="00981B12" w14:paraId="5F9A9E1B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429DFF2F" w14:textId="77777777" w:rsidR="00203796" w:rsidRPr="00981B12" w:rsidRDefault="00203796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42537302" w14:textId="450A2684" w:rsidR="00203796" w:rsidRPr="00981B12" w:rsidRDefault="00203796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Power Doppler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166FF1C4" w14:textId="77777777" w:rsidR="00203796" w:rsidRPr="00981B12" w:rsidRDefault="00203796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03796" w:rsidRPr="00981B12" w14:paraId="740C76E4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18C6B86C" w14:textId="77777777" w:rsidR="00203796" w:rsidRPr="00981B12" w:rsidRDefault="00203796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1A9DD29D" w14:textId="62D8942C" w:rsidR="00203796" w:rsidRPr="00981B12" w:rsidRDefault="00203796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proofErr w:type="spellStart"/>
            <w:r w:rsidRPr="00981B12">
              <w:rPr>
                <w:rFonts w:cstheme="minorHAnsi"/>
                <w:sz w:val="24"/>
                <w:szCs w:val="24"/>
              </w:rPr>
              <w:t>Color</w:t>
            </w:r>
            <w:proofErr w:type="spellEnd"/>
            <w:r w:rsidRPr="00981B12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981B12">
              <w:rPr>
                <w:rFonts w:cstheme="minorHAnsi"/>
                <w:sz w:val="24"/>
                <w:szCs w:val="24"/>
              </w:rPr>
              <w:t>Flow</w:t>
            </w:r>
            <w:proofErr w:type="spellEnd"/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33A5A089" w14:textId="77777777" w:rsidR="00203796" w:rsidRPr="00981B12" w:rsidRDefault="00203796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03796" w:rsidRPr="00981B12" w14:paraId="6D88F5A3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1021C00C" w14:textId="77777777" w:rsidR="00203796" w:rsidRPr="00981B12" w:rsidRDefault="00203796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79D13677" w14:textId="7C581162" w:rsidR="00203796" w:rsidRPr="00981B12" w:rsidRDefault="00203796" w:rsidP="0022700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Obrazowanie harmoniczne (THI)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6A237694" w14:textId="77777777" w:rsidR="00203796" w:rsidRPr="00981B12" w:rsidRDefault="00203796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27007" w:rsidRPr="00981B12" w14:paraId="3EC97710" w14:textId="77777777" w:rsidTr="0053669A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0F86BB3B" w14:textId="462871C8" w:rsidR="00227007" w:rsidRPr="00981B12" w:rsidRDefault="00203796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Fonts w:cstheme="minorHAnsi"/>
                <w:b/>
                <w:bCs/>
                <w:sz w:val="24"/>
                <w:szCs w:val="24"/>
              </w:rPr>
              <w:t>Informacje widoczne na wyświetlaczu zewnętrznym</w:t>
            </w:r>
          </w:p>
        </w:tc>
      </w:tr>
      <w:tr w:rsidR="00227007" w:rsidRPr="00981B12" w14:paraId="3646526D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668BB7DA" w14:textId="77777777" w:rsidR="00227007" w:rsidRPr="00981B12" w:rsidRDefault="00227007" w:rsidP="0022700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0F576147" w14:textId="77777777" w:rsidR="00203796" w:rsidRPr="00981B12" w:rsidRDefault="00203796" w:rsidP="002037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Wyświetlacz wyjściowy</w:t>
            </w:r>
          </w:p>
          <w:p w14:paraId="23A55FD4" w14:textId="7784742F" w:rsidR="00203796" w:rsidRPr="00981B12" w:rsidRDefault="00203796" w:rsidP="002037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Menu</w:t>
            </w:r>
            <w:r w:rsidR="005117F7" w:rsidRPr="00981B12">
              <w:rPr>
                <w:rFonts w:cstheme="minorHAnsi"/>
                <w:sz w:val="24"/>
                <w:szCs w:val="24"/>
              </w:rPr>
              <w:t xml:space="preserve"> w j. polskim</w:t>
            </w:r>
          </w:p>
          <w:p w14:paraId="5454B299" w14:textId="77777777" w:rsidR="00203796" w:rsidRPr="00981B12" w:rsidRDefault="00203796" w:rsidP="002037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Tryby skanowania</w:t>
            </w:r>
          </w:p>
          <w:p w14:paraId="6F2F3289" w14:textId="77777777" w:rsidR="00203796" w:rsidRPr="00981B12" w:rsidRDefault="00203796" w:rsidP="002037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Wyświetlanie parametrów na ekranie</w:t>
            </w:r>
          </w:p>
          <w:p w14:paraId="72350B97" w14:textId="553F0EFF" w:rsidR="00203796" w:rsidRPr="00981B12" w:rsidRDefault="00203796" w:rsidP="002037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Start/stop</w:t>
            </w:r>
          </w:p>
          <w:p w14:paraId="780A93C4" w14:textId="77777777" w:rsidR="00203796" w:rsidRPr="00981B12" w:rsidRDefault="00203796" w:rsidP="002037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Adnotacje/Znacznik ciała/Zapisz obraz/Zmierz/Utwórz wideo</w:t>
            </w:r>
          </w:p>
          <w:p w14:paraId="48D3C668" w14:textId="73FBB60F" w:rsidR="00203796" w:rsidRPr="00981B12" w:rsidRDefault="00203796" w:rsidP="002037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Wstępne ustawienia aplikacji klinicznych (</w:t>
            </w:r>
            <w:proofErr w:type="spellStart"/>
            <w:r w:rsidRPr="00981B12">
              <w:rPr>
                <w:rFonts w:cstheme="minorHAnsi"/>
                <w:sz w:val="24"/>
                <w:szCs w:val="24"/>
              </w:rPr>
              <w:t>presety</w:t>
            </w:r>
            <w:proofErr w:type="spellEnd"/>
            <w:r w:rsidRPr="00981B12">
              <w:rPr>
                <w:rFonts w:cstheme="minorHAnsi"/>
                <w:sz w:val="24"/>
                <w:szCs w:val="24"/>
              </w:rPr>
              <w:t>) z możliwością tworzenia własnych</w:t>
            </w:r>
          </w:p>
          <w:p w14:paraId="7F6F5586" w14:textId="77777777" w:rsidR="00203796" w:rsidRPr="00981B12" w:rsidRDefault="00203796" w:rsidP="002037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Indeks termiczny (TI)</w:t>
            </w:r>
          </w:p>
          <w:p w14:paraId="6D30FC66" w14:textId="77777777" w:rsidR="00203796" w:rsidRPr="00981B12" w:rsidRDefault="00203796" w:rsidP="002037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Głębokość</w:t>
            </w:r>
          </w:p>
          <w:p w14:paraId="0B4FC5AD" w14:textId="77777777" w:rsidR="00203796" w:rsidRPr="00981B12" w:rsidRDefault="00203796" w:rsidP="002037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TGC</w:t>
            </w:r>
          </w:p>
          <w:p w14:paraId="0E5F31A0" w14:textId="77777777" w:rsidR="00203796" w:rsidRPr="00981B12" w:rsidRDefault="00203796" w:rsidP="002037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- Znacznik linii środkowej </w:t>
            </w:r>
          </w:p>
          <w:p w14:paraId="74FF8E4E" w14:textId="77777777" w:rsidR="00203796" w:rsidRPr="00981B12" w:rsidRDefault="00203796" w:rsidP="002037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Zapisz obraz i wideo</w:t>
            </w:r>
          </w:p>
          <w:p w14:paraId="0B03359C" w14:textId="77777777" w:rsidR="00203796" w:rsidRPr="00981B12" w:rsidRDefault="00203796" w:rsidP="002037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Pełny ekran</w:t>
            </w:r>
          </w:p>
          <w:p w14:paraId="152C4B1C" w14:textId="77777777" w:rsidR="00203796" w:rsidRPr="00981B12" w:rsidRDefault="00203796" w:rsidP="002037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Wyjście z systemu</w:t>
            </w:r>
          </w:p>
          <w:p w14:paraId="191922A7" w14:textId="5F4A35CE" w:rsidR="00227007" w:rsidRPr="00981B12" w:rsidRDefault="00203796" w:rsidP="002037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Ikona stanu baterii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74532F31" w14:textId="77777777" w:rsidR="00227007" w:rsidRPr="00981B12" w:rsidRDefault="00227007" w:rsidP="0022700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03796" w:rsidRPr="00981B12" w14:paraId="3F84E7B9" w14:textId="77777777" w:rsidTr="0053669A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24DFF9F5" w14:textId="45C05202" w:rsidR="00203796" w:rsidRPr="00981B12" w:rsidRDefault="003F7B93" w:rsidP="00203796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Fonts w:cstheme="minorHAnsi"/>
                <w:b/>
                <w:bCs/>
                <w:sz w:val="24"/>
                <w:szCs w:val="24"/>
              </w:rPr>
              <w:lastRenderedPageBreak/>
              <w:t>Wózek dedykowany</w:t>
            </w:r>
          </w:p>
        </w:tc>
      </w:tr>
      <w:tr w:rsidR="00203796" w:rsidRPr="00981B12" w14:paraId="30D336E2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4F381895" w14:textId="77777777" w:rsidR="00203796" w:rsidRPr="00981B12" w:rsidRDefault="00203796" w:rsidP="00203796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3613F21B" w14:textId="56CAA53C" w:rsidR="00203796" w:rsidRPr="00981B12" w:rsidRDefault="003F7B93" w:rsidP="002037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4 koła jezdne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363BD7D1" w14:textId="77777777" w:rsidR="00203796" w:rsidRPr="00981B12" w:rsidRDefault="00203796" w:rsidP="00203796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03796" w:rsidRPr="00981B12" w14:paraId="2B2043CA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1B97967D" w14:textId="77777777" w:rsidR="00203796" w:rsidRPr="00981B12" w:rsidRDefault="00203796" w:rsidP="00203796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2175004B" w14:textId="7AE2F464" w:rsidR="00203796" w:rsidRPr="00981B12" w:rsidRDefault="003F7B93" w:rsidP="002037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Metalowa tacka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209910A5" w14:textId="77777777" w:rsidR="00203796" w:rsidRPr="00981B12" w:rsidRDefault="00203796" w:rsidP="00203796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03796" w:rsidRPr="00981B12" w14:paraId="43ABAB8E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34948556" w14:textId="77777777" w:rsidR="00203796" w:rsidRPr="00981B12" w:rsidRDefault="00203796" w:rsidP="00203796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40CBFA13" w14:textId="1CD87A9C" w:rsidR="003F7B93" w:rsidRPr="00981B12" w:rsidRDefault="003F7B93" w:rsidP="002037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Uchwyt na </w:t>
            </w:r>
            <w:r w:rsidRPr="00D946F5">
              <w:rPr>
                <w:rFonts w:cstheme="minorHAnsi"/>
                <w:sz w:val="24"/>
                <w:szCs w:val="24"/>
              </w:rPr>
              <w:t>tablet</w:t>
            </w:r>
            <w:r w:rsidRPr="00981B12">
              <w:rPr>
                <w:rFonts w:cstheme="minorHAnsi"/>
                <w:sz w:val="24"/>
                <w:szCs w:val="24"/>
              </w:rPr>
              <w:t xml:space="preserve"> i głowicę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6C458FD4" w14:textId="77777777" w:rsidR="00203796" w:rsidRPr="00981B12" w:rsidRDefault="00203796" w:rsidP="00203796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455F5477" w14:textId="77777777" w:rsidTr="0053669A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6545E497" w14:textId="2DFF2B0C" w:rsidR="003F7B93" w:rsidRPr="00981B12" w:rsidRDefault="003F7B93" w:rsidP="00203796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Fonts w:cstheme="minorHAnsi"/>
                <w:b/>
                <w:bCs/>
                <w:sz w:val="24"/>
                <w:szCs w:val="24"/>
              </w:rPr>
              <w:t>Instalacja i szkolenie</w:t>
            </w:r>
          </w:p>
        </w:tc>
      </w:tr>
      <w:tr w:rsidR="0053669A" w:rsidRPr="00981B12" w14:paraId="48F33C3D" w14:textId="77777777" w:rsidTr="0053669A">
        <w:tc>
          <w:tcPr>
            <w:tcW w:w="709" w:type="dxa"/>
            <w:shd w:val="clear" w:color="auto" w:fill="FFFFFF" w:themeFill="background1"/>
            <w:vAlign w:val="center"/>
          </w:tcPr>
          <w:p w14:paraId="49DD6DB7" w14:textId="77777777" w:rsidR="0053669A" w:rsidRPr="00981B12" w:rsidRDefault="0053669A" w:rsidP="0053669A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shd w:val="clear" w:color="auto" w:fill="FFFFFF" w:themeFill="background1"/>
            <w:vAlign w:val="center"/>
          </w:tcPr>
          <w:p w14:paraId="3DA047E7" w14:textId="534CB40E" w:rsidR="0053669A" w:rsidRPr="00981B12" w:rsidRDefault="0053669A" w:rsidP="00203796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D946F5">
              <w:rPr>
                <w:rFonts w:cstheme="minorHAnsi"/>
                <w:b/>
                <w:bCs/>
                <w:sz w:val="24"/>
                <w:szCs w:val="24"/>
              </w:rPr>
              <w:t>Dostawa do siedziby Zamawiającego, instalacja i konfiguracja urządzenia, wdrożenie pracowników (min. 2 godzinne) oraz zapewnienie wsparcia wdrożeniowe</w:t>
            </w:r>
          </w:p>
        </w:tc>
      </w:tr>
    </w:tbl>
    <w:p w14:paraId="655E1F80" w14:textId="77777777" w:rsidR="003F7B93" w:rsidRPr="00981B12" w:rsidRDefault="003F7B93" w:rsidP="005D50BC">
      <w:pPr>
        <w:spacing w:before="120" w:after="120" w:line="288" w:lineRule="auto"/>
        <w:ind w:right="45"/>
        <w:textAlignment w:val="baseline"/>
        <w:rPr>
          <w:rFonts w:eastAsia="Times New Roman" w:cstheme="minorHAnsi"/>
          <w:sz w:val="24"/>
          <w:szCs w:val="24"/>
          <w:highlight w:val="yellow"/>
          <w:lang w:eastAsia="pl-PL"/>
        </w:rPr>
      </w:pPr>
    </w:p>
    <w:p w14:paraId="1D6F53C4" w14:textId="77777777" w:rsidR="003F7B93" w:rsidRPr="00981B12" w:rsidRDefault="003F7B93" w:rsidP="003F7B93">
      <w:pPr>
        <w:pStyle w:val="paragraph"/>
        <w:spacing w:before="120" w:beforeAutospacing="0" w:after="120" w:afterAutospacing="0" w:line="288" w:lineRule="auto"/>
        <w:ind w:right="45"/>
        <w:jc w:val="center"/>
        <w:textAlignment w:val="baseline"/>
        <w:rPr>
          <w:rFonts w:asciiTheme="minorHAnsi" w:hAnsiTheme="minorHAnsi" w:cstheme="minorHAnsi"/>
          <w:b/>
          <w:color w:val="00000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F7B93" w:rsidRPr="00981B12" w14:paraId="12626459" w14:textId="77777777" w:rsidTr="0048084C">
        <w:tc>
          <w:tcPr>
            <w:tcW w:w="9062" w:type="dxa"/>
            <w:shd w:val="clear" w:color="auto" w:fill="D0CECE" w:themeFill="background2" w:themeFillShade="E6"/>
          </w:tcPr>
          <w:p w14:paraId="7FD656B0" w14:textId="7C3AC65F" w:rsidR="003F7B93" w:rsidRPr="00981B12" w:rsidRDefault="003F7B93" w:rsidP="0048084C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981B12">
              <w:rPr>
                <w:rStyle w:val="eop"/>
                <w:rFonts w:asciiTheme="minorHAnsi" w:hAnsiTheme="minorHAnsi" w:cstheme="minorHAnsi"/>
                <w:b/>
                <w:bCs/>
              </w:rPr>
              <w:t xml:space="preserve">Zestaw do USG bezprzewodowego z dedykowanym wózkiem – głowica </w:t>
            </w:r>
            <w:proofErr w:type="spellStart"/>
            <w:r w:rsidRPr="00981B12">
              <w:rPr>
                <w:rStyle w:val="eop"/>
                <w:rFonts w:asciiTheme="minorHAnsi" w:hAnsiTheme="minorHAnsi" w:cstheme="minorHAnsi"/>
                <w:b/>
                <w:bCs/>
              </w:rPr>
              <w:t>convex</w:t>
            </w:r>
            <w:proofErr w:type="spellEnd"/>
            <w:r w:rsidRPr="00981B12">
              <w:rPr>
                <w:rStyle w:val="eop"/>
                <w:rFonts w:asciiTheme="minorHAnsi" w:hAnsiTheme="minorHAnsi" w:cstheme="minorHAnsi"/>
                <w:b/>
                <w:bCs/>
              </w:rPr>
              <w:t xml:space="preserve"> – 2 szt.</w:t>
            </w:r>
          </w:p>
          <w:p w14:paraId="526B583D" w14:textId="77777777" w:rsidR="003F7B93" w:rsidRPr="00981B12" w:rsidRDefault="003F7B93" w:rsidP="000F259B">
            <w:pPr>
              <w:pStyle w:val="paragraph"/>
              <w:spacing w:line="24" w:lineRule="atLeas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981B12">
              <w:rPr>
                <w:rStyle w:val="eop"/>
                <w:rFonts w:asciiTheme="minorHAnsi" w:hAnsiTheme="minorHAnsi" w:cstheme="minorHAnsi"/>
                <w:b/>
                <w:bCs/>
              </w:rPr>
              <w:t>Przedmiotem zamówienia jest dostawa, instalacja i uruchomienie fabrycznie nowego przenośnego systemu ultrasonograficznego wraz z:</w:t>
            </w:r>
          </w:p>
          <w:p w14:paraId="7B24F1A6" w14:textId="77777777" w:rsidR="003F7B93" w:rsidRPr="00981B12" w:rsidRDefault="003F7B93" w:rsidP="003F7B93">
            <w:pPr>
              <w:pStyle w:val="paragraph"/>
              <w:numPr>
                <w:ilvl w:val="0"/>
                <w:numId w:val="47"/>
              </w:numPr>
              <w:spacing w:line="24" w:lineRule="atLeas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981B12">
              <w:rPr>
                <w:rStyle w:val="eop"/>
                <w:rFonts w:asciiTheme="minorHAnsi" w:hAnsiTheme="minorHAnsi" w:cstheme="minorHAnsi"/>
                <w:b/>
                <w:bCs/>
              </w:rPr>
              <w:t xml:space="preserve">głowicą </w:t>
            </w:r>
            <w:proofErr w:type="spellStart"/>
            <w:r w:rsidRPr="00981B12">
              <w:rPr>
                <w:rStyle w:val="eop"/>
                <w:rFonts w:asciiTheme="minorHAnsi" w:hAnsiTheme="minorHAnsi" w:cstheme="minorHAnsi"/>
                <w:b/>
                <w:bCs/>
              </w:rPr>
              <w:t>convex</w:t>
            </w:r>
            <w:proofErr w:type="spellEnd"/>
            <w:r w:rsidRPr="00981B12">
              <w:rPr>
                <w:rStyle w:val="eop"/>
                <w:rFonts w:asciiTheme="minorHAnsi" w:hAnsiTheme="minorHAnsi" w:cstheme="minorHAnsi"/>
                <w:b/>
                <w:bCs/>
              </w:rPr>
              <w:t xml:space="preserve"> </w:t>
            </w:r>
          </w:p>
          <w:p w14:paraId="7C88423F" w14:textId="4D706711" w:rsidR="003F7B93" w:rsidRPr="00981B12" w:rsidRDefault="003F7B93" w:rsidP="000F259B">
            <w:pPr>
              <w:pStyle w:val="paragraph"/>
              <w:numPr>
                <w:ilvl w:val="0"/>
                <w:numId w:val="47"/>
              </w:numPr>
              <w:spacing w:line="24" w:lineRule="atLeas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981B12">
              <w:rPr>
                <w:rStyle w:val="eop"/>
                <w:rFonts w:asciiTheme="minorHAnsi" w:hAnsiTheme="minorHAnsi" w:cstheme="minorHAnsi"/>
                <w:b/>
                <w:bCs/>
              </w:rPr>
              <w:t>dedykowanym wózkiem mobilnym.</w:t>
            </w:r>
          </w:p>
        </w:tc>
      </w:tr>
    </w:tbl>
    <w:tbl>
      <w:tblPr>
        <w:tblStyle w:val="Tabela-Siatka"/>
        <w:tblW w:w="9069" w:type="dxa"/>
        <w:tblInd w:w="-5" w:type="dxa"/>
        <w:tblLook w:val="04A0" w:firstRow="1" w:lastRow="0" w:firstColumn="1" w:lastColumn="0" w:noHBand="0" w:noVBand="1"/>
      </w:tblPr>
      <w:tblGrid>
        <w:gridCol w:w="600"/>
        <w:gridCol w:w="4928"/>
        <w:gridCol w:w="3541"/>
      </w:tblGrid>
      <w:tr w:rsidR="004C7B5B" w:rsidRPr="00981B12" w14:paraId="00E4967A" w14:textId="77777777" w:rsidTr="0048084C">
        <w:tc>
          <w:tcPr>
            <w:tcW w:w="600" w:type="dxa"/>
            <w:vAlign w:val="center"/>
          </w:tcPr>
          <w:p w14:paraId="63B06EBD" w14:textId="77777777" w:rsidR="004C7B5B" w:rsidRPr="00981B12" w:rsidRDefault="004C7B5B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029542A6" w14:textId="77777777" w:rsidR="004C7B5B" w:rsidRPr="00981B12" w:rsidRDefault="004C7B5B" w:rsidP="0048084C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81B12">
              <w:rPr>
                <w:rFonts w:cstheme="minorHAnsi"/>
                <w:color w:val="000000" w:themeColor="text1"/>
                <w:sz w:val="24"/>
                <w:szCs w:val="24"/>
              </w:rPr>
              <w:t>Urządzenia i ich komponenty nie zawierają substancji szkodliwych wskazanych w rozporządzeniu REACH.</w:t>
            </w:r>
          </w:p>
        </w:tc>
        <w:tc>
          <w:tcPr>
            <w:tcW w:w="3541" w:type="dxa"/>
            <w:vMerge w:val="restart"/>
          </w:tcPr>
          <w:p w14:paraId="332A82B1" w14:textId="77777777" w:rsidR="004C7B5B" w:rsidRPr="00981B12" w:rsidRDefault="004C7B5B" w:rsidP="0048084C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981B1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Oświadczam, że spełnione są wszystkie wymagania wymienione w pkt. od 1 do 6 niniejszego opisu przedmiotu zamówienia</w:t>
            </w:r>
          </w:p>
        </w:tc>
      </w:tr>
      <w:tr w:rsidR="004C7B5B" w:rsidRPr="00981B12" w14:paraId="3CED638C" w14:textId="77777777" w:rsidTr="0048084C">
        <w:tc>
          <w:tcPr>
            <w:tcW w:w="600" w:type="dxa"/>
            <w:vAlign w:val="center"/>
          </w:tcPr>
          <w:p w14:paraId="5C6D6617" w14:textId="77777777" w:rsidR="004C7B5B" w:rsidRPr="00981B12" w:rsidRDefault="004C7B5B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6BF25ACB" w14:textId="77777777" w:rsidR="004C7B5B" w:rsidRPr="00981B12" w:rsidRDefault="004C7B5B" w:rsidP="0048084C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81B12">
              <w:rPr>
                <w:rFonts w:cstheme="minorHAnsi"/>
                <w:color w:val="000000" w:themeColor="text1"/>
                <w:sz w:val="24"/>
                <w:szCs w:val="24"/>
              </w:rPr>
              <w:t>Obudowy urządzeń oraz elementy plastikowe wykonane są z materiałów nadających się do recyklingu.</w:t>
            </w:r>
          </w:p>
        </w:tc>
        <w:tc>
          <w:tcPr>
            <w:tcW w:w="3541" w:type="dxa"/>
            <w:vMerge/>
          </w:tcPr>
          <w:p w14:paraId="4B920C44" w14:textId="77777777" w:rsidR="004C7B5B" w:rsidRPr="00981B12" w:rsidRDefault="004C7B5B" w:rsidP="0048084C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4C7B5B" w:rsidRPr="00981B12" w14:paraId="78282C5C" w14:textId="77777777" w:rsidTr="0048084C">
        <w:tc>
          <w:tcPr>
            <w:tcW w:w="600" w:type="dxa"/>
            <w:vAlign w:val="center"/>
          </w:tcPr>
          <w:p w14:paraId="7A10B956" w14:textId="77777777" w:rsidR="004C7B5B" w:rsidRPr="00981B12" w:rsidRDefault="004C7B5B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6EA32362" w14:textId="77777777" w:rsidR="004C7B5B" w:rsidRPr="00981B12" w:rsidRDefault="004C7B5B" w:rsidP="0048084C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81B12">
              <w:rPr>
                <w:rFonts w:cstheme="minorHAnsi"/>
                <w:color w:val="000000" w:themeColor="text1"/>
                <w:sz w:val="24"/>
                <w:szCs w:val="24"/>
              </w:rPr>
              <w:t>Urządzenia zostały zaprojektowane z możliwością demontażu celem późniejszego odzysku komponentów i bezpiecznej utylizacji.</w:t>
            </w:r>
          </w:p>
        </w:tc>
        <w:tc>
          <w:tcPr>
            <w:tcW w:w="3541" w:type="dxa"/>
            <w:vMerge/>
          </w:tcPr>
          <w:p w14:paraId="03914C49" w14:textId="77777777" w:rsidR="004C7B5B" w:rsidRPr="00981B12" w:rsidRDefault="004C7B5B" w:rsidP="0048084C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4C7B5B" w:rsidRPr="00981B12" w14:paraId="09B3BC35" w14:textId="77777777" w:rsidTr="0048084C">
        <w:tc>
          <w:tcPr>
            <w:tcW w:w="600" w:type="dxa"/>
            <w:vAlign w:val="center"/>
          </w:tcPr>
          <w:p w14:paraId="383ACD31" w14:textId="77777777" w:rsidR="004C7B5B" w:rsidRPr="00981B12" w:rsidRDefault="004C7B5B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42DEAFBC" w14:textId="77777777" w:rsidR="004C7B5B" w:rsidRPr="00981B12" w:rsidRDefault="004C7B5B" w:rsidP="0048084C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81B12">
              <w:rPr>
                <w:rFonts w:cstheme="minorHAnsi"/>
                <w:color w:val="000000" w:themeColor="text1"/>
                <w:sz w:val="24"/>
                <w:szCs w:val="24"/>
              </w:rPr>
              <w:t>Opakowania zostały wykonane z materiałów biodegradowalnych lub w pełni nadających się do recyklingu. Nie zastosowano opakowań wykonanych z PVC.</w:t>
            </w:r>
          </w:p>
        </w:tc>
        <w:tc>
          <w:tcPr>
            <w:tcW w:w="3541" w:type="dxa"/>
            <w:vMerge/>
          </w:tcPr>
          <w:p w14:paraId="74089E74" w14:textId="77777777" w:rsidR="004C7B5B" w:rsidRPr="00981B12" w:rsidRDefault="004C7B5B" w:rsidP="0048084C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4C7B5B" w:rsidRPr="00981B12" w14:paraId="06E8E86E" w14:textId="77777777" w:rsidTr="0048084C">
        <w:trPr>
          <w:trHeight w:val="1076"/>
        </w:trPr>
        <w:tc>
          <w:tcPr>
            <w:tcW w:w="600" w:type="dxa"/>
            <w:vAlign w:val="center"/>
          </w:tcPr>
          <w:p w14:paraId="4F47FEAA" w14:textId="77777777" w:rsidR="004C7B5B" w:rsidRPr="00981B12" w:rsidRDefault="004C7B5B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1801AF8E" w14:textId="77777777" w:rsidR="004C7B5B" w:rsidRPr="00981B12" w:rsidRDefault="004C7B5B" w:rsidP="0048084C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81B12">
              <w:rPr>
                <w:rFonts w:cstheme="minorHAnsi"/>
                <w:color w:val="000000" w:themeColor="text1"/>
                <w:sz w:val="24"/>
                <w:szCs w:val="24"/>
              </w:rPr>
              <w:t>Wszystkie urządzenia zostały zaprojektowane w sposób zapewniający ograniczenie zużycia energii i materiałów eksploatacyjnych i posiadają:</w:t>
            </w:r>
          </w:p>
          <w:p w14:paraId="13B88E5D" w14:textId="77777777" w:rsidR="004C7B5B" w:rsidRPr="00981B12" w:rsidRDefault="004C7B5B" w:rsidP="0048084C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81B12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- tryb automatycznego przejścia w stan czuwania po 10 minutach bezczynności,</w:t>
            </w:r>
          </w:p>
          <w:p w14:paraId="2A3A4CF8" w14:textId="77777777" w:rsidR="004C7B5B" w:rsidRPr="00981B12" w:rsidRDefault="004C7B5B" w:rsidP="0048084C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81B12">
              <w:rPr>
                <w:rFonts w:cstheme="minorHAnsi"/>
                <w:color w:val="000000" w:themeColor="text1"/>
                <w:sz w:val="24"/>
                <w:szCs w:val="24"/>
              </w:rPr>
              <w:t>- funkcje oszczędzania energii i automatycznego wyłączania,</w:t>
            </w:r>
          </w:p>
          <w:p w14:paraId="19A78F00" w14:textId="77777777" w:rsidR="004C7B5B" w:rsidRPr="00981B12" w:rsidRDefault="004C7B5B" w:rsidP="0048084C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81B12">
              <w:rPr>
                <w:rFonts w:cstheme="minorHAnsi"/>
                <w:color w:val="000000" w:themeColor="text1"/>
                <w:sz w:val="24"/>
                <w:szCs w:val="24"/>
              </w:rPr>
              <w:t>- umożliwiają demontaż i odzysk elementów metalowych i plastikowych.</w:t>
            </w:r>
          </w:p>
          <w:p w14:paraId="4C25C2B9" w14:textId="77777777" w:rsidR="004C7B5B" w:rsidRPr="00981B12" w:rsidRDefault="004C7B5B" w:rsidP="0048084C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81B12">
              <w:rPr>
                <w:rFonts w:cstheme="minorHAnsi"/>
                <w:color w:val="000000" w:themeColor="text1"/>
                <w:sz w:val="24"/>
                <w:szCs w:val="24"/>
              </w:rPr>
              <w:t>- możliwość odzysku materiałów metalowych i plastikowych po zakończeniu eksploatacji.</w:t>
            </w:r>
          </w:p>
          <w:p w14:paraId="5FAC173C" w14:textId="77777777" w:rsidR="004C7B5B" w:rsidRPr="00981B12" w:rsidRDefault="004C7B5B" w:rsidP="0048084C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81B12">
              <w:rPr>
                <w:rFonts w:cstheme="minorHAnsi"/>
                <w:color w:val="000000" w:themeColor="text1"/>
                <w:sz w:val="24"/>
                <w:szCs w:val="24"/>
              </w:rPr>
              <w:t xml:space="preserve">- są pozbawione </w:t>
            </w:r>
            <w:proofErr w:type="spellStart"/>
            <w:r w:rsidRPr="00981B12">
              <w:rPr>
                <w:rFonts w:cstheme="minorHAnsi"/>
                <w:color w:val="000000" w:themeColor="text1"/>
                <w:sz w:val="24"/>
                <w:szCs w:val="24"/>
              </w:rPr>
              <w:t>ftalanów</w:t>
            </w:r>
            <w:proofErr w:type="spellEnd"/>
            <w:r w:rsidRPr="00981B12">
              <w:rPr>
                <w:rFonts w:cstheme="minorHAnsi"/>
                <w:color w:val="000000" w:themeColor="text1"/>
                <w:sz w:val="24"/>
                <w:szCs w:val="24"/>
              </w:rPr>
              <w:t>, ołowiu i rtęci.</w:t>
            </w:r>
          </w:p>
        </w:tc>
        <w:tc>
          <w:tcPr>
            <w:tcW w:w="3541" w:type="dxa"/>
            <w:vMerge/>
          </w:tcPr>
          <w:p w14:paraId="68044571" w14:textId="77777777" w:rsidR="004C7B5B" w:rsidRPr="00981B12" w:rsidRDefault="004C7B5B" w:rsidP="0048084C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4C7B5B" w:rsidRPr="00981B12" w14:paraId="087C236D" w14:textId="77777777" w:rsidTr="0048084C">
        <w:trPr>
          <w:trHeight w:val="1076"/>
        </w:trPr>
        <w:tc>
          <w:tcPr>
            <w:tcW w:w="600" w:type="dxa"/>
            <w:vAlign w:val="center"/>
          </w:tcPr>
          <w:p w14:paraId="30297869" w14:textId="77777777" w:rsidR="004C7B5B" w:rsidRPr="00981B12" w:rsidRDefault="004C7B5B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41FD33AE" w14:textId="77777777" w:rsidR="004C7B5B" w:rsidRPr="00981B12" w:rsidRDefault="004C7B5B" w:rsidP="0048084C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81B12">
              <w:rPr>
                <w:rFonts w:cstheme="minorHAnsi"/>
                <w:color w:val="000000" w:themeColor="text1"/>
                <w:sz w:val="24"/>
                <w:szCs w:val="24"/>
              </w:rPr>
              <w:t>Dostawa urządzeń i wyposażenia zostanie zrealizowana przy użyciu niskoemisyjnych środków transportu.</w:t>
            </w:r>
          </w:p>
        </w:tc>
        <w:tc>
          <w:tcPr>
            <w:tcW w:w="3541" w:type="dxa"/>
            <w:vMerge/>
          </w:tcPr>
          <w:p w14:paraId="29B46464" w14:textId="77777777" w:rsidR="004C7B5B" w:rsidRPr="00981B12" w:rsidRDefault="004C7B5B" w:rsidP="0048084C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3F7B93" w:rsidRPr="00981B12" w14:paraId="32C72D7A" w14:textId="77777777" w:rsidTr="0048084C">
        <w:tc>
          <w:tcPr>
            <w:tcW w:w="9069" w:type="dxa"/>
            <w:gridSpan w:val="3"/>
            <w:shd w:val="clear" w:color="auto" w:fill="D0CECE" w:themeFill="background2" w:themeFillShade="E6"/>
          </w:tcPr>
          <w:p w14:paraId="1D67D0EF" w14:textId="77777777" w:rsidR="003F7B93" w:rsidRPr="00981B12" w:rsidRDefault="003F7B93" w:rsidP="0048084C">
            <w:pPr>
              <w:spacing w:before="120" w:after="120" w:line="24" w:lineRule="atLeast"/>
              <w:rPr>
                <w:rStyle w:val="eop"/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Style w:val="eop"/>
                <w:rFonts w:cstheme="minorHAnsi"/>
                <w:b/>
                <w:bCs/>
                <w:sz w:val="24"/>
                <w:szCs w:val="24"/>
              </w:rPr>
              <w:t>Parametry techniczne – system USG</w:t>
            </w:r>
          </w:p>
        </w:tc>
      </w:tr>
      <w:tr w:rsidR="003F7B93" w:rsidRPr="00981B12" w14:paraId="078D0D3D" w14:textId="77777777" w:rsidTr="0048084C">
        <w:tc>
          <w:tcPr>
            <w:tcW w:w="5528" w:type="dxa"/>
            <w:gridSpan w:val="2"/>
            <w:shd w:val="clear" w:color="auto" w:fill="D0CECE" w:themeFill="background2" w:themeFillShade="E6"/>
          </w:tcPr>
          <w:p w14:paraId="1E287432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Style w:val="eop"/>
                <w:rFonts w:cstheme="minorHAnsi"/>
                <w:b/>
                <w:bCs/>
                <w:sz w:val="24"/>
                <w:szCs w:val="24"/>
              </w:rPr>
              <w:t xml:space="preserve">Wymagania Zamawiającego </w:t>
            </w:r>
          </w:p>
        </w:tc>
        <w:tc>
          <w:tcPr>
            <w:tcW w:w="3541" w:type="dxa"/>
            <w:shd w:val="clear" w:color="auto" w:fill="D0CECE" w:themeFill="background2" w:themeFillShade="E6"/>
          </w:tcPr>
          <w:p w14:paraId="10FE5199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Style w:val="eop"/>
                <w:rFonts w:cstheme="minorHAnsi"/>
                <w:sz w:val="24"/>
                <w:szCs w:val="24"/>
              </w:rPr>
              <w:t xml:space="preserve">Oferta Wykonawcy </w:t>
            </w:r>
            <w:r w:rsidRPr="00981B12">
              <w:rPr>
                <w:rStyle w:val="eop"/>
                <w:rFonts w:cstheme="minorHAnsi"/>
                <w:b/>
                <w:bCs/>
                <w:sz w:val="24"/>
                <w:szCs w:val="24"/>
              </w:rPr>
              <w:t>(należy opisać)</w:t>
            </w:r>
          </w:p>
        </w:tc>
      </w:tr>
      <w:tr w:rsidR="003F7B93" w:rsidRPr="00981B12" w14:paraId="6A32BFE6" w14:textId="77777777" w:rsidTr="0048084C">
        <w:tc>
          <w:tcPr>
            <w:tcW w:w="5528" w:type="dxa"/>
            <w:gridSpan w:val="2"/>
            <w:shd w:val="clear" w:color="auto" w:fill="D0CECE" w:themeFill="background2" w:themeFillShade="E6"/>
            <w:vAlign w:val="center"/>
          </w:tcPr>
          <w:p w14:paraId="4941888B" w14:textId="77777777" w:rsidR="003F7B93" w:rsidRPr="00981B12" w:rsidRDefault="003F7B93" w:rsidP="0048084C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981B12">
              <w:rPr>
                <w:rStyle w:val="eop"/>
                <w:rFonts w:asciiTheme="minorHAnsi" w:hAnsiTheme="minorHAnsi" w:cstheme="minorHAnsi"/>
                <w:b/>
                <w:bCs/>
              </w:rPr>
              <w:t>Nazwa:</w:t>
            </w:r>
          </w:p>
          <w:p w14:paraId="72201CDA" w14:textId="77777777" w:rsidR="003F7B93" w:rsidRPr="00981B12" w:rsidRDefault="003F7B93" w:rsidP="0048084C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981B12">
              <w:rPr>
                <w:rStyle w:val="eop"/>
                <w:rFonts w:asciiTheme="minorHAnsi" w:hAnsiTheme="minorHAnsi" w:cstheme="minorHAnsi"/>
                <w:b/>
                <w:bCs/>
              </w:rPr>
              <w:t>Producent:</w:t>
            </w:r>
          </w:p>
          <w:p w14:paraId="54FFC7A9" w14:textId="77777777" w:rsidR="003F7B93" w:rsidRPr="00981B12" w:rsidRDefault="003F7B93" w:rsidP="0048084C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981B12">
              <w:rPr>
                <w:rStyle w:val="eop"/>
                <w:rFonts w:asciiTheme="minorHAnsi" w:hAnsiTheme="minorHAnsi" w:cstheme="minorHAnsi"/>
                <w:b/>
                <w:bCs/>
              </w:rPr>
              <w:t xml:space="preserve">Typ/model: </w:t>
            </w:r>
          </w:p>
          <w:p w14:paraId="739B90F5" w14:textId="77777777" w:rsidR="003F7B93" w:rsidRPr="00981B12" w:rsidRDefault="003F7B93" w:rsidP="0048084C">
            <w:pPr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Style w:val="eop"/>
                <w:rFonts w:cstheme="minorHAnsi"/>
                <w:b/>
                <w:bCs/>
                <w:sz w:val="24"/>
                <w:szCs w:val="24"/>
              </w:rPr>
              <w:t>Inne oznaczenia:</w:t>
            </w:r>
          </w:p>
        </w:tc>
        <w:tc>
          <w:tcPr>
            <w:tcW w:w="3541" w:type="dxa"/>
            <w:shd w:val="clear" w:color="auto" w:fill="D0CECE" w:themeFill="background2" w:themeFillShade="E6"/>
          </w:tcPr>
          <w:p w14:paraId="3214FCCB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60773B73" w14:textId="77777777" w:rsidTr="0048084C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37F8D7B0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Fonts w:cstheme="minorHAnsi"/>
                <w:b/>
                <w:bCs/>
                <w:sz w:val="24"/>
                <w:szCs w:val="24"/>
              </w:rPr>
              <w:t>Wymagania</w:t>
            </w:r>
            <w:r w:rsidRPr="00981B12">
              <w:rPr>
                <w:rFonts w:cstheme="minorHAnsi"/>
                <w:b/>
                <w:sz w:val="24"/>
                <w:szCs w:val="24"/>
              </w:rPr>
              <w:t xml:space="preserve"> ogólne</w:t>
            </w:r>
          </w:p>
        </w:tc>
      </w:tr>
      <w:tr w:rsidR="003F7B93" w:rsidRPr="00981B12" w14:paraId="48E03B71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593093AD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</w:tcPr>
          <w:p w14:paraId="379E3914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Urządzenie fabrycznie nowe</w:t>
            </w:r>
          </w:p>
        </w:tc>
        <w:tc>
          <w:tcPr>
            <w:tcW w:w="3541" w:type="dxa"/>
          </w:tcPr>
          <w:p w14:paraId="4C0076F4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F7B93" w:rsidRPr="00981B12" w14:paraId="302695E9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5D553EDB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A594B79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Oznakowanie CE</w:t>
            </w:r>
          </w:p>
        </w:tc>
        <w:tc>
          <w:tcPr>
            <w:tcW w:w="3541" w:type="dxa"/>
            <w:shd w:val="clear" w:color="auto" w:fill="FFFFFF" w:themeFill="background1"/>
          </w:tcPr>
          <w:p w14:paraId="3EB13AB9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08DEF0F6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5351E927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86A7163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Mobilna konstrukcja</w:t>
            </w:r>
          </w:p>
        </w:tc>
        <w:tc>
          <w:tcPr>
            <w:tcW w:w="3541" w:type="dxa"/>
            <w:shd w:val="clear" w:color="auto" w:fill="FFFFFF" w:themeFill="background1"/>
          </w:tcPr>
          <w:p w14:paraId="768C8BDF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70C5AE16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6BCEC616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76922716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Gotowość do pracy w warunkach ambulatoryjnych, szpitalnych i terenowych</w:t>
            </w:r>
          </w:p>
        </w:tc>
        <w:tc>
          <w:tcPr>
            <w:tcW w:w="3541" w:type="dxa"/>
            <w:shd w:val="clear" w:color="auto" w:fill="FFFFFF" w:themeFill="background1"/>
          </w:tcPr>
          <w:p w14:paraId="5FF262D0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6CDF9AE4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6AB46ABD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66FD277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Możliwość dezynfekcji powierzchni</w:t>
            </w:r>
          </w:p>
        </w:tc>
        <w:tc>
          <w:tcPr>
            <w:tcW w:w="3541" w:type="dxa"/>
            <w:shd w:val="clear" w:color="auto" w:fill="FFFFFF" w:themeFill="background1"/>
          </w:tcPr>
          <w:p w14:paraId="2AE9F819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6E4B1650" w14:textId="77777777" w:rsidTr="0048084C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5946056D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Fonts w:cstheme="minorHAnsi"/>
                <w:b/>
                <w:bCs/>
                <w:sz w:val="24"/>
                <w:szCs w:val="24"/>
              </w:rPr>
              <w:t>Jednostka ultrasonograficzna</w:t>
            </w:r>
          </w:p>
        </w:tc>
      </w:tr>
      <w:tr w:rsidR="003F7B93" w:rsidRPr="00981B12" w14:paraId="0ABF35AB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51A3F498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9EB5D0A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System przenośny, bezprzewodowy</w:t>
            </w:r>
          </w:p>
        </w:tc>
        <w:tc>
          <w:tcPr>
            <w:tcW w:w="3541" w:type="dxa"/>
            <w:shd w:val="clear" w:color="auto" w:fill="FFFFFF" w:themeFill="background1"/>
          </w:tcPr>
          <w:p w14:paraId="755CF8BC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0DF07858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647A8DDA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72E2D0E4" w14:textId="06E4BA4B" w:rsidR="001844F9" w:rsidRPr="00981B12" w:rsidRDefault="001844F9" w:rsidP="001844F9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Bezprzewodowa łączność z urządzeniami zewnętrznymi z </w:t>
            </w:r>
            <w:r w:rsidR="00DD43F0" w:rsidRPr="00981B12">
              <w:rPr>
                <w:rFonts w:cstheme="minorHAnsi"/>
                <w:sz w:val="24"/>
                <w:szCs w:val="24"/>
              </w:rPr>
              <w:t xml:space="preserve">systemami </w:t>
            </w:r>
            <w:r w:rsidR="00DD43F0" w:rsidRPr="00D946F5">
              <w:rPr>
                <w:rFonts w:cstheme="minorHAnsi"/>
                <w:sz w:val="24"/>
                <w:szCs w:val="24"/>
              </w:rPr>
              <w:t>co najmniej</w:t>
            </w:r>
            <w:r w:rsidRPr="00D946F5">
              <w:rPr>
                <w:rFonts w:cstheme="minorHAnsi"/>
                <w:sz w:val="24"/>
                <w:szCs w:val="24"/>
              </w:rPr>
              <w:t xml:space="preserve">: iOS, Android, Windows </w:t>
            </w:r>
            <w:r w:rsidR="007B23A7" w:rsidRPr="00D946F5">
              <w:rPr>
                <w:rFonts w:cstheme="minorHAnsi"/>
                <w:sz w:val="24"/>
                <w:szCs w:val="24"/>
              </w:rPr>
              <w:t>(posiadanymi przez Zamawiającego)</w:t>
            </w:r>
            <w:r w:rsidR="007B23A7" w:rsidRPr="00981B12">
              <w:rPr>
                <w:rFonts w:cstheme="minorHAnsi"/>
                <w:sz w:val="24"/>
                <w:szCs w:val="24"/>
              </w:rPr>
              <w:t xml:space="preserve"> </w:t>
            </w:r>
            <w:r w:rsidRPr="00981B12">
              <w:rPr>
                <w:rFonts w:cstheme="minorHAnsi"/>
                <w:sz w:val="24"/>
                <w:szCs w:val="24"/>
              </w:rPr>
              <w:t xml:space="preserve">za pomocą </w:t>
            </w:r>
            <w:proofErr w:type="spellStart"/>
            <w:r w:rsidRPr="00981B12">
              <w:rPr>
                <w:rFonts w:cstheme="minorHAnsi"/>
                <w:sz w:val="24"/>
                <w:szCs w:val="24"/>
              </w:rPr>
              <w:t>bluetooth</w:t>
            </w:r>
            <w:proofErr w:type="spellEnd"/>
            <w:r w:rsidRPr="00981B12"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 w:rsidRPr="00981B12">
              <w:rPr>
                <w:rFonts w:cstheme="minorHAnsi"/>
                <w:sz w:val="24"/>
                <w:szCs w:val="24"/>
              </w:rPr>
              <w:t>WiFi</w:t>
            </w:r>
            <w:proofErr w:type="spellEnd"/>
          </w:p>
          <w:p w14:paraId="0274B6FD" w14:textId="77777777" w:rsidR="001844F9" w:rsidRPr="00981B12" w:rsidRDefault="001844F9" w:rsidP="001844F9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  <w:p w14:paraId="4CA0CEE5" w14:textId="7A250AFE" w:rsidR="003F7B93" w:rsidRPr="00981B12" w:rsidRDefault="001844F9" w:rsidP="001844F9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Posiadający również możliwość podłączenia przewodowego z urządzeniami z systemem Windows </w:t>
            </w:r>
            <w:r w:rsidR="007B23A7" w:rsidRPr="00D946F5">
              <w:rPr>
                <w:rFonts w:cstheme="minorHAnsi"/>
                <w:sz w:val="24"/>
                <w:szCs w:val="24"/>
              </w:rPr>
              <w:t>(posiadanego przez Zamawiającego)</w:t>
            </w:r>
            <w:r w:rsidR="007B23A7">
              <w:rPr>
                <w:rFonts w:cstheme="minorHAnsi"/>
                <w:sz w:val="24"/>
                <w:szCs w:val="24"/>
              </w:rPr>
              <w:t xml:space="preserve"> </w:t>
            </w:r>
            <w:r w:rsidRPr="00981B12">
              <w:rPr>
                <w:rFonts w:cstheme="minorHAnsi"/>
                <w:sz w:val="24"/>
                <w:szCs w:val="24"/>
              </w:rPr>
              <w:t>posiadających złącze USB w technologii min 3.0</w:t>
            </w:r>
          </w:p>
        </w:tc>
        <w:tc>
          <w:tcPr>
            <w:tcW w:w="3541" w:type="dxa"/>
            <w:shd w:val="clear" w:color="auto" w:fill="FFFFFF" w:themeFill="background1"/>
          </w:tcPr>
          <w:p w14:paraId="502DF3D8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55D6C9E0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5D457766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4D025D12" w14:textId="2EB46BDD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Czas ciągłej pracy baterii nie krótszy niż </w:t>
            </w:r>
            <w:r w:rsidR="001844F9" w:rsidRPr="00981B12">
              <w:rPr>
                <w:rFonts w:cstheme="minorHAnsi"/>
                <w:sz w:val="24"/>
                <w:szCs w:val="24"/>
              </w:rPr>
              <w:t>3</w:t>
            </w:r>
            <w:r w:rsidRPr="00981B12">
              <w:rPr>
                <w:rFonts w:cstheme="minorHAnsi"/>
                <w:sz w:val="24"/>
                <w:szCs w:val="24"/>
              </w:rPr>
              <w:t> godziny</w:t>
            </w:r>
          </w:p>
        </w:tc>
        <w:tc>
          <w:tcPr>
            <w:tcW w:w="3541" w:type="dxa"/>
            <w:shd w:val="clear" w:color="auto" w:fill="FFFFFF" w:themeFill="background1"/>
          </w:tcPr>
          <w:p w14:paraId="6EB94D49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1E05A251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2C0B86FE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1469856" w14:textId="4FFE98BD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Czas </w:t>
            </w:r>
            <w:r w:rsidR="004C316F" w:rsidRPr="00981B12">
              <w:rPr>
                <w:rFonts w:cstheme="minorHAnsi"/>
                <w:sz w:val="24"/>
                <w:szCs w:val="24"/>
              </w:rPr>
              <w:t xml:space="preserve">pełnego </w:t>
            </w:r>
            <w:r w:rsidRPr="00981B12">
              <w:rPr>
                <w:rFonts w:cstheme="minorHAnsi"/>
                <w:sz w:val="24"/>
                <w:szCs w:val="24"/>
              </w:rPr>
              <w:t xml:space="preserve">ładowania nie dłuższy niż </w:t>
            </w:r>
            <w:r w:rsidR="004C316F" w:rsidRPr="00981B12">
              <w:rPr>
                <w:rFonts w:cstheme="minorHAnsi"/>
                <w:sz w:val="24"/>
                <w:szCs w:val="24"/>
              </w:rPr>
              <w:t>400</w:t>
            </w:r>
            <w:r w:rsidRPr="00981B12">
              <w:rPr>
                <w:rFonts w:cstheme="minorHAnsi"/>
                <w:sz w:val="24"/>
                <w:szCs w:val="24"/>
              </w:rPr>
              <w:t xml:space="preserve"> min</w:t>
            </w:r>
          </w:p>
        </w:tc>
        <w:tc>
          <w:tcPr>
            <w:tcW w:w="3541" w:type="dxa"/>
            <w:shd w:val="clear" w:color="auto" w:fill="FFFFFF" w:themeFill="background1"/>
          </w:tcPr>
          <w:p w14:paraId="1C4F01D2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402CAF7B" w14:textId="77777777" w:rsidTr="0048084C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5930CCC6" w14:textId="0D14BA1F" w:rsidR="00AC5469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Fonts w:cstheme="minorHAnsi"/>
                <w:b/>
                <w:bCs/>
                <w:sz w:val="24"/>
                <w:szCs w:val="24"/>
              </w:rPr>
              <w:t>Głowica</w:t>
            </w:r>
            <w:r w:rsidR="001844F9" w:rsidRPr="00981B12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1844F9" w:rsidRPr="00981B12">
              <w:rPr>
                <w:rFonts w:cstheme="minorHAnsi"/>
                <w:b/>
                <w:bCs/>
                <w:sz w:val="24"/>
                <w:szCs w:val="24"/>
              </w:rPr>
              <w:t>Convex</w:t>
            </w:r>
            <w:proofErr w:type="spellEnd"/>
            <w:r w:rsidRPr="00981B12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AC5469" w:rsidRPr="00981B12">
              <w:rPr>
                <w:rFonts w:cstheme="minorHAnsi"/>
                <w:b/>
                <w:bCs/>
                <w:sz w:val="24"/>
                <w:szCs w:val="24"/>
              </w:rPr>
              <w:t>–</w:t>
            </w:r>
            <w:r w:rsidRPr="00981B12">
              <w:rPr>
                <w:rFonts w:cstheme="minorHAnsi"/>
                <w:b/>
                <w:bCs/>
                <w:sz w:val="24"/>
                <w:szCs w:val="24"/>
              </w:rPr>
              <w:t xml:space="preserve"> wymagania</w:t>
            </w:r>
            <w:r w:rsidR="00AC5469" w:rsidRPr="00981B12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F7B93" w:rsidRPr="00981B12" w14:paraId="49F4980E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0D54DC93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B9EB38B" w14:textId="44A48AF9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Zakres </w:t>
            </w:r>
            <w:r w:rsidR="00AC5469" w:rsidRPr="00981B12">
              <w:rPr>
                <w:rFonts w:cstheme="minorHAnsi"/>
                <w:sz w:val="24"/>
                <w:szCs w:val="24"/>
              </w:rPr>
              <w:t>częstotliwości: min. 2 – 5 MHz</w:t>
            </w:r>
          </w:p>
        </w:tc>
        <w:tc>
          <w:tcPr>
            <w:tcW w:w="3541" w:type="dxa"/>
            <w:shd w:val="clear" w:color="auto" w:fill="FFFFFF" w:themeFill="background1"/>
          </w:tcPr>
          <w:p w14:paraId="625AA18D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757FFE52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477A3843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6CD40C0" w14:textId="7EADDC1A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Sonda szerokopasmowa: min. 128 elementowa</w:t>
            </w:r>
          </w:p>
        </w:tc>
        <w:tc>
          <w:tcPr>
            <w:tcW w:w="3541" w:type="dxa"/>
            <w:shd w:val="clear" w:color="auto" w:fill="FFFFFF" w:themeFill="background1"/>
          </w:tcPr>
          <w:p w14:paraId="7B39DA7E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7B7A1C9A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4A4C7504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72320393" w14:textId="7B2A7B8F" w:rsidR="003F7B93" w:rsidRPr="00981B12" w:rsidRDefault="004C316F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Pole widzenia (FOV): nie mniejsze niż 60°.</w:t>
            </w:r>
          </w:p>
        </w:tc>
        <w:tc>
          <w:tcPr>
            <w:tcW w:w="3541" w:type="dxa"/>
            <w:shd w:val="clear" w:color="auto" w:fill="FFFFFF" w:themeFill="background1"/>
          </w:tcPr>
          <w:p w14:paraId="03C0188A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167F759A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16A8422C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4FFF6022" w14:textId="7D8C420D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Głębokość penetracji: min. </w:t>
            </w:r>
            <w:r w:rsidR="001844F9" w:rsidRPr="00981B12">
              <w:rPr>
                <w:rFonts w:cstheme="minorHAnsi"/>
                <w:sz w:val="24"/>
                <w:szCs w:val="24"/>
              </w:rPr>
              <w:t>24</w:t>
            </w:r>
            <w:r w:rsidRPr="00981B12">
              <w:rPr>
                <w:rFonts w:cstheme="minorHAnsi"/>
                <w:sz w:val="24"/>
                <w:szCs w:val="24"/>
              </w:rPr>
              <w:t xml:space="preserve"> cm</w:t>
            </w:r>
          </w:p>
        </w:tc>
        <w:tc>
          <w:tcPr>
            <w:tcW w:w="3541" w:type="dxa"/>
            <w:shd w:val="clear" w:color="auto" w:fill="FFFFFF" w:themeFill="background1"/>
          </w:tcPr>
          <w:p w14:paraId="1317E381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867C79" w:rsidRPr="00981B12" w14:paraId="1A493449" w14:textId="77777777" w:rsidTr="003C3369">
        <w:tc>
          <w:tcPr>
            <w:tcW w:w="600" w:type="dxa"/>
            <w:shd w:val="clear" w:color="auto" w:fill="FFFFFF" w:themeFill="background1"/>
            <w:vAlign w:val="center"/>
          </w:tcPr>
          <w:p w14:paraId="00802ABF" w14:textId="77777777" w:rsidR="00867C79" w:rsidRPr="00981B12" w:rsidRDefault="00867C79" w:rsidP="00867C79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14:paraId="4FF49D7B" w14:textId="0B5AED34" w:rsidR="00867C79" w:rsidRPr="00981B12" w:rsidRDefault="00867C79" w:rsidP="00867C79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Posiadająca min 12-bitowy ADC z częstotliwością próbkowania 50MHz</w:t>
            </w:r>
          </w:p>
        </w:tc>
        <w:tc>
          <w:tcPr>
            <w:tcW w:w="3541" w:type="dxa"/>
            <w:shd w:val="clear" w:color="auto" w:fill="FFFFFF" w:themeFill="background1"/>
          </w:tcPr>
          <w:p w14:paraId="764A4515" w14:textId="77777777" w:rsidR="00867C79" w:rsidRPr="00981B12" w:rsidRDefault="00867C79" w:rsidP="00867C7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867C79" w:rsidRPr="00981B12" w14:paraId="6A397B52" w14:textId="77777777" w:rsidTr="003C3369">
        <w:tc>
          <w:tcPr>
            <w:tcW w:w="600" w:type="dxa"/>
            <w:shd w:val="clear" w:color="auto" w:fill="FFFFFF" w:themeFill="background1"/>
            <w:vAlign w:val="center"/>
          </w:tcPr>
          <w:p w14:paraId="05679F87" w14:textId="77777777" w:rsidR="00867C79" w:rsidRPr="00981B12" w:rsidRDefault="00867C79" w:rsidP="00867C79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14:paraId="735FAAB3" w14:textId="3A4AA202" w:rsidR="00867C79" w:rsidRPr="00981B12" w:rsidRDefault="00867C79" w:rsidP="00867C79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Posiadająca min. 32-kanałowy system ADC</w:t>
            </w:r>
          </w:p>
        </w:tc>
        <w:tc>
          <w:tcPr>
            <w:tcW w:w="3541" w:type="dxa"/>
            <w:shd w:val="clear" w:color="auto" w:fill="FFFFFF" w:themeFill="background1"/>
          </w:tcPr>
          <w:p w14:paraId="382478C2" w14:textId="77777777" w:rsidR="00867C79" w:rsidRPr="00981B12" w:rsidRDefault="00867C79" w:rsidP="00867C7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2B59E7C2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32CF4F17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619FD65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Rozdzielczość osiowa i boczna dostosowana do badań powierzchownych</w:t>
            </w:r>
          </w:p>
        </w:tc>
        <w:tc>
          <w:tcPr>
            <w:tcW w:w="3541" w:type="dxa"/>
            <w:shd w:val="clear" w:color="auto" w:fill="FFFFFF" w:themeFill="background1"/>
          </w:tcPr>
          <w:p w14:paraId="3E1AF5F1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16BD9093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331CC2B6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716693A9" w14:textId="26536D2F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Wymiary nie większy niż 19</w:t>
            </w:r>
            <w:r w:rsidR="001844F9" w:rsidRPr="00981B12">
              <w:rPr>
                <w:rFonts w:cstheme="minorHAnsi"/>
                <w:sz w:val="24"/>
                <w:szCs w:val="24"/>
              </w:rPr>
              <w:t>0</w:t>
            </w:r>
            <w:r w:rsidRPr="00981B12">
              <w:rPr>
                <w:rFonts w:cstheme="minorHAnsi"/>
                <w:sz w:val="24"/>
                <w:szCs w:val="24"/>
              </w:rPr>
              <w:t>mm x 8</w:t>
            </w:r>
            <w:r w:rsidR="001844F9" w:rsidRPr="00981B12">
              <w:rPr>
                <w:rFonts w:cstheme="minorHAnsi"/>
                <w:sz w:val="24"/>
                <w:szCs w:val="24"/>
              </w:rPr>
              <w:t>0</w:t>
            </w:r>
            <w:r w:rsidRPr="00981B12">
              <w:rPr>
                <w:rFonts w:cstheme="minorHAnsi"/>
                <w:sz w:val="24"/>
                <w:szCs w:val="24"/>
              </w:rPr>
              <w:t xml:space="preserve">mm x </w:t>
            </w:r>
            <w:r w:rsidR="001844F9" w:rsidRPr="00981B12">
              <w:rPr>
                <w:rFonts w:cstheme="minorHAnsi"/>
                <w:sz w:val="24"/>
                <w:szCs w:val="24"/>
              </w:rPr>
              <w:t>45</w:t>
            </w:r>
            <w:r w:rsidRPr="00981B12">
              <w:rPr>
                <w:rFonts w:cstheme="minorHAnsi"/>
                <w:sz w:val="24"/>
                <w:szCs w:val="24"/>
              </w:rPr>
              <w:t>mm</w:t>
            </w:r>
          </w:p>
        </w:tc>
        <w:tc>
          <w:tcPr>
            <w:tcW w:w="3541" w:type="dxa"/>
            <w:shd w:val="clear" w:color="auto" w:fill="FFFFFF" w:themeFill="background1"/>
          </w:tcPr>
          <w:p w14:paraId="073BA88B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7EAACE65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01601419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DEFBB80" w14:textId="5BA6FF79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Waga nie większa niż </w:t>
            </w:r>
            <w:r w:rsidR="001844F9" w:rsidRPr="00981B12">
              <w:rPr>
                <w:rFonts w:cstheme="minorHAnsi"/>
                <w:sz w:val="24"/>
                <w:szCs w:val="24"/>
              </w:rPr>
              <w:t>400</w:t>
            </w:r>
            <w:r w:rsidRPr="00981B12">
              <w:rPr>
                <w:rFonts w:cstheme="minorHAnsi"/>
                <w:sz w:val="24"/>
                <w:szCs w:val="24"/>
              </w:rPr>
              <w:t>g</w:t>
            </w:r>
          </w:p>
        </w:tc>
        <w:tc>
          <w:tcPr>
            <w:tcW w:w="3541" w:type="dxa"/>
            <w:shd w:val="clear" w:color="auto" w:fill="FFFFFF" w:themeFill="background1"/>
          </w:tcPr>
          <w:p w14:paraId="50F91516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089E97A0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79BCFDFC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268B224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Dedykowana aplikacja producenta</w:t>
            </w:r>
          </w:p>
        </w:tc>
        <w:tc>
          <w:tcPr>
            <w:tcW w:w="3541" w:type="dxa"/>
            <w:shd w:val="clear" w:color="auto" w:fill="FFFFFF" w:themeFill="background1"/>
          </w:tcPr>
          <w:p w14:paraId="65870A2F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6DD37A37" w14:textId="77777777" w:rsidTr="0048084C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472B93D7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Fonts w:cstheme="minorHAnsi"/>
                <w:b/>
                <w:bCs/>
                <w:sz w:val="24"/>
                <w:szCs w:val="24"/>
              </w:rPr>
              <w:t>Zastosowania kliniczne</w:t>
            </w:r>
          </w:p>
        </w:tc>
      </w:tr>
      <w:tr w:rsidR="003F7B93" w:rsidRPr="00981B12" w14:paraId="05D82196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65048B63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7A643518" w14:textId="7014D516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Diagnostyka </w:t>
            </w:r>
            <w:r w:rsidR="00EE2E4B" w:rsidRPr="00981B12">
              <w:rPr>
                <w:rFonts w:cstheme="minorHAnsi"/>
                <w:sz w:val="24"/>
                <w:szCs w:val="24"/>
              </w:rPr>
              <w:t>jamy brzusznej (wątroba, nerki, trzustka)</w:t>
            </w:r>
          </w:p>
        </w:tc>
        <w:tc>
          <w:tcPr>
            <w:tcW w:w="3541" w:type="dxa"/>
            <w:shd w:val="clear" w:color="auto" w:fill="FFFFFF" w:themeFill="background1"/>
          </w:tcPr>
          <w:p w14:paraId="7155DBA4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7206065A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4F8D2679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7509C586" w14:textId="2D6B2973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Badania </w:t>
            </w:r>
            <w:r w:rsidR="00EE2E4B" w:rsidRPr="00981B12">
              <w:rPr>
                <w:rFonts w:cstheme="minorHAnsi"/>
                <w:sz w:val="24"/>
                <w:szCs w:val="24"/>
              </w:rPr>
              <w:t>FAST (medycyna ratunkowa)</w:t>
            </w:r>
          </w:p>
        </w:tc>
        <w:tc>
          <w:tcPr>
            <w:tcW w:w="3541" w:type="dxa"/>
            <w:shd w:val="clear" w:color="auto" w:fill="FFFFFF" w:themeFill="background1"/>
          </w:tcPr>
          <w:p w14:paraId="12EB9028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13BE6B9B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6C2E90E5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179981A" w14:textId="519A5D98" w:rsidR="003F7B93" w:rsidRPr="00981B12" w:rsidRDefault="00EE2E4B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Ocena narządów miednicy</w:t>
            </w:r>
          </w:p>
        </w:tc>
        <w:tc>
          <w:tcPr>
            <w:tcW w:w="3541" w:type="dxa"/>
            <w:shd w:val="clear" w:color="auto" w:fill="FFFFFF" w:themeFill="background1"/>
          </w:tcPr>
          <w:p w14:paraId="40CD017A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73A80ADC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0B32DB53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914B39A" w14:textId="3C22DFBA" w:rsidR="003F7B93" w:rsidRPr="00981B12" w:rsidRDefault="00EE2E4B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Badania ogólne i przesiewowe</w:t>
            </w:r>
          </w:p>
        </w:tc>
        <w:tc>
          <w:tcPr>
            <w:tcW w:w="3541" w:type="dxa"/>
            <w:shd w:val="clear" w:color="auto" w:fill="FFFFFF" w:themeFill="background1"/>
          </w:tcPr>
          <w:p w14:paraId="6A3AFA7A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EE2E4B" w:rsidRPr="00981B12" w14:paraId="7D0DBB68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2A98AD99" w14:textId="77777777" w:rsidR="00EE2E4B" w:rsidRPr="00981B12" w:rsidRDefault="00EE2E4B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E488C0A" w14:textId="438055DF" w:rsidR="00EE2E4B" w:rsidRPr="00981B12" w:rsidRDefault="00EE2E4B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Zastosowania internistyczne i POZ</w:t>
            </w:r>
          </w:p>
        </w:tc>
        <w:tc>
          <w:tcPr>
            <w:tcW w:w="3541" w:type="dxa"/>
            <w:shd w:val="clear" w:color="auto" w:fill="FFFFFF" w:themeFill="background1"/>
          </w:tcPr>
          <w:p w14:paraId="00314416" w14:textId="77777777" w:rsidR="00EE2E4B" w:rsidRPr="00981B12" w:rsidRDefault="00EE2E4B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20E3DB03" w14:textId="77777777" w:rsidTr="0048084C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10B59362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Fonts w:cstheme="minorHAnsi"/>
                <w:b/>
                <w:bCs/>
                <w:sz w:val="24"/>
                <w:szCs w:val="24"/>
              </w:rPr>
              <w:lastRenderedPageBreak/>
              <w:t>Funkcje dodatkowe</w:t>
            </w:r>
          </w:p>
        </w:tc>
      </w:tr>
      <w:tr w:rsidR="005117F7" w:rsidRPr="00981B12" w14:paraId="2718766C" w14:textId="77777777" w:rsidTr="001D6F9A">
        <w:tc>
          <w:tcPr>
            <w:tcW w:w="600" w:type="dxa"/>
            <w:shd w:val="clear" w:color="auto" w:fill="FFFFFF" w:themeFill="background1"/>
            <w:vAlign w:val="center"/>
          </w:tcPr>
          <w:p w14:paraId="6055D5B5" w14:textId="77777777" w:rsidR="005117F7" w:rsidRPr="00981B12" w:rsidRDefault="005117F7" w:rsidP="005117F7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14:paraId="57F475DE" w14:textId="1CF967CB" w:rsidR="005117F7" w:rsidRPr="00981B12" w:rsidRDefault="005117F7" w:rsidP="005117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Szybki dostęp do skanowania za pomocą kodu QR</w:t>
            </w:r>
          </w:p>
        </w:tc>
        <w:tc>
          <w:tcPr>
            <w:tcW w:w="3541" w:type="dxa"/>
            <w:shd w:val="clear" w:color="auto" w:fill="FFFFFF" w:themeFill="background1"/>
          </w:tcPr>
          <w:p w14:paraId="585A9BD1" w14:textId="77777777" w:rsidR="005117F7" w:rsidRPr="00981B12" w:rsidRDefault="005117F7" w:rsidP="005117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117F7" w:rsidRPr="00981B12" w14:paraId="7EC7792E" w14:textId="77777777" w:rsidTr="001D6F9A">
        <w:tc>
          <w:tcPr>
            <w:tcW w:w="600" w:type="dxa"/>
            <w:shd w:val="clear" w:color="auto" w:fill="FFFFFF" w:themeFill="background1"/>
            <w:vAlign w:val="center"/>
          </w:tcPr>
          <w:p w14:paraId="7083CA60" w14:textId="77777777" w:rsidR="005117F7" w:rsidRPr="00981B12" w:rsidRDefault="005117F7" w:rsidP="005117F7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14:paraId="0AF7A71C" w14:textId="2F7EEC30" w:rsidR="005117F7" w:rsidRPr="00981B12" w:rsidRDefault="005117F7" w:rsidP="005117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Profil pacjenta</w:t>
            </w:r>
          </w:p>
        </w:tc>
        <w:tc>
          <w:tcPr>
            <w:tcW w:w="3541" w:type="dxa"/>
            <w:shd w:val="clear" w:color="auto" w:fill="FFFFFF" w:themeFill="background1"/>
          </w:tcPr>
          <w:p w14:paraId="59D295BE" w14:textId="77777777" w:rsidR="005117F7" w:rsidRPr="00981B12" w:rsidRDefault="005117F7" w:rsidP="005117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47C9F636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4580CDC6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79630CB4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Możliwość zapisu obrazów i pętli </w:t>
            </w:r>
            <w:proofErr w:type="spellStart"/>
            <w:r w:rsidRPr="00981B12">
              <w:rPr>
                <w:rFonts w:cstheme="minorHAnsi"/>
                <w:sz w:val="24"/>
                <w:szCs w:val="24"/>
              </w:rPr>
              <w:t>cine</w:t>
            </w:r>
            <w:proofErr w:type="spellEnd"/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67EB452E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117F7" w:rsidRPr="00981B12" w14:paraId="315973C8" w14:textId="77777777" w:rsidTr="000E6013">
        <w:tc>
          <w:tcPr>
            <w:tcW w:w="600" w:type="dxa"/>
            <w:shd w:val="clear" w:color="auto" w:fill="FFFFFF" w:themeFill="background1"/>
            <w:vAlign w:val="center"/>
          </w:tcPr>
          <w:p w14:paraId="54918243" w14:textId="77777777" w:rsidR="005117F7" w:rsidRPr="00981B12" w:rsidRDefault="005117F7" w:rsidP="005117F7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14:paraId="6D3F2CB6" w14:textId="73AB842B" w:rsidR="005117F7" w:rsidRPr="00981B12" w:rsidRDefault="005117F7" w:rsidP="005117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Podgląd połączenia sondy 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2BA3434C" w14:textId="77777777" w:rsidR="005117F7" w:rsidRPr="00981B12" w:rsidRDefault="005117F7" w:rsidP="005117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117F7" w:rsidRPr="00981B12" w14:paraId="3B21F8B4" w14:textId="77777777" w:rsidTr="000E6013">
        <w:tc>
          <w:tcPr>
            <w:tcW w:w="600" w:type="dxa"/>
            <w:shd w:val="clear" w:color="auto" w:fill="FFFFFF" w:themeFill="background1"/>
            <w:vAlign w:val="center"/>
          </w:tcPr>
          <w:p w14:paraId="4FBB89D6" w14:textId="77777777" w:rsidR="005117F7" w:rsidRPr="00981B12" w:rsidRDefault="005117F7" w:rsidP="005117F7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14:paraId="68A3A9D6" w14:textId="55268519" w:rsidR="005117F7" w:rsidRPr="00981B12" w:rsidRDefault="002048C4" w:rsidP="005117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Możliwość retrospektywnego przeglądu i wyboru/zapisu obrazu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69B76170" w14:textId="77777777" w:rsidR="005117F7" w:rsidRPr="00981B12" w:rsidRDefault="005117F7" w:rsidP="005117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117F7" w:rsidRPr="00981B12" w14:paraId="25EAAB18" w14:textId="77777777" w:rsidTr="000E6013">
        <w:tc>
          <w:tcPr>
            <w:tcW w:w="600" w:type="dxa"/>
            <w:shd w:val="clear" w:color="auto" w:fill="FFFFFF" w:themeFill="background1"/>
            <w:vAlign w:val="center"/>
          </w:tcPr>
          <w:p w14:paraId="2A2B1810" w14:textId="77777777" w:rsidR="005117F7" w:rsidRPr="00981B12" w:rsidRDefault="005117F7" w:rsidP="005117F7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14:paraId="5246E12D" w14:textId="2667350E" w:rsidR="005117F7" w:rsidRPr="00981B12" w:rsidRDefault="005117F7" w:rsidP="005117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Akwizycja i przechowywanie zależą od kompatybilnej pamięci urządzenia inteligentnego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04395125" w14:textId="77777777" w:rsidR="005117F7" w:rsidRPr="00981B12" w:rsidRDefault="005117F7" w:rsidP="005117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117F7" w:rsidRPr="00981B12" w14:paraId="320CF592" w14:textId="77777777" w:rsidTr="000E6013">
        <w:tc>
          <w:tcPr>
            <w:tcW w:w="600" w:type="dxa"/>
            <w:shd w:val="clear" w:color="auto" w:fill="FFFFFF" w:themeFill="background1"/>
            <w:vAlign w:val="center"/>
          </w:tcPr>
          <w:p w14:paraId="36B28977" w14:textId="77777777" w:rsidR="005117F7" w:rsidRPr="00981B12" w:rsidRDefault="005117F7" w:rsidP="005117F7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14:paraId="7A507A96" w14:textId="06F9FF5A" w:rsidR="005117F7" w:rsidRPr="00981B12" w:rsidRDefault="005117F7" w:rsidP="005117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Pełne opcje wymiarowania – w tym automatyczny pozwalający </w:t>
            </w:r>
            <w:r w:rsidR="008D25B5" w:rsidRPr="00981B12">
              <w:rPr>
                <w:rFonts w:cstheme="minorHAnsi"/>
                <w:sz w:val="24"/>
                <w:szCs w:val="24"/>
              </w:rPr>
              <w:t xml:space="preserve">określić objętość </w:t>
            </w:r>
            <w:r w:rsidRPr="00981B12">
              <w:rPr>
                <w:rFonts w:cstheme="minorHAnsi"/>
                <w:sz w:val="24"/>
                <w:szCs w:val="24"/>
              </w:rPr>
              <w:t>pęcherza moczowego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7C7BBCF5" w14:textId="77777777" w:rsidR="005117F7" w:rsidRPr="00981B12" w:rsidRDefault="005117F7" w:rsidP="005117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6A97B421" w14:textId="77777777" w:rsidTr="0048084C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214EE443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Fonts w:cstheme="minorHAnsi"/>
                <w:b/>
                <w:bCs/>
                <w:sz w:val="24"/>
                <w:szCs w:val="24"/>
              </w:rPr>
              <w:t>Tryby obrazowania</w:t>
            </w:r>
          </w:p>
        </w:tc>
      </w:tr>
      <w:tr w:rsidR="003F7B93" w:rsidRPr="00981B12" w14:paraId="381EC054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58E6555D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765C8E6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B-</w:t>
            </w:r>
            <w:proofErr w:type="spellStart"/>
            <w:r w:rsidRPr="00981B12">
              <w:rPr>
                <w:rFonts w:cstheme="minorHAnsi"/>
                <w:sz w:val="24"/>
                <w:szCs w:val="24"/>
              </w:rPr>
              <w:t>mode</w:t>
            </w:r>
            <w:proofErr w:type="spellEnd"/>
            <w:r w:rsidRPr="00981B12">
              <w:rPr>
                <w:rFonts w:cstheme="minorHAnsi"/>
                <w:sz w:val="24"/>
                <w:szCs w:val="24"/>
              </w:rPr>
              <w:t xml:space="preserve"> (2D wysokiej rozdzielczości)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36D8D98D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7141F045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0EC522A5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BCEDC66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M-</w:t>
            </w:r>
            <w:proofErr w:type="spellStart"/>
            <w:r w:rsidRPr="00981B12">
              <w:rPr>
                <w:rFonts w:cstheme="minorHAnsi"/>
                <w:sz w:val="24"/>
                <w:szCs w:val="24"/>
              </w:rPr>
              <w:t>mode</w:t>
            </w:r>
            <w:proofErr w:type="spellEnd"/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09EA0156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02549CF2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09AB7178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12CB960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Power Doppler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7BD054DD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772D9B15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0315B0BB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7229ADFB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proofErr w:type="spellStart"/>
            <w:r w:rsidRPr="00981B12">
              <w:rPr>
                <w:rFonts w:cstheme="minorHAnsi"/>
                <w:sz w:val="24"/>
                <w:szCs w:val="24"/>
              </w:rPr>
              <w:t>Color</w:t>
            </w:r>
            <w:proofErr w:type="spellEnd"/>
            <w:r w:rsidRPr="00981B12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981B12">
              <w:rPr>
                <w:rFonts w:cstheme="minorHAnsi"/>
                <w:sz w:val="24"/>
                <w:szCs w:val="24"/>
              </w:rPr>
              <w:t>Flow</w:t>
            </w:r>
            <w:proofErr w:type="spellEnd"/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440461ED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29280B60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2BA37A9A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9A33718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Obrazowanie harmoniczne (THI)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458562B1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1203A9FF" w14:textId="77777777" w:rsidTr="0048084C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00492B02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Fonts w:cstheme="minorHAnsi"/>
                <w:b/>
                <w:bCs/>
                <w:sz w:val="24"/>
                <w:szCs w:val="24"/>
              </w:rPr>
              <w:t>Informacje widoczne na wyświetlaczu zewnętrznym</w:t>
            </w:r>
          </w:p>
        </w:tc>
      </w:tr>
      <w:tr w:rsidR="003F7B93" w:rsidRPr="00981B12" w14:paraId="6CC74A1F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319D4CF1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7A9D8F52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Wyświetlacz wyjściowy</w:t>
            </w:r>
          </w:p>
          <w:p w14:paraId="0990440A" w14:textId="64639098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- </w:t>
            </w:r>
            <w:r w:rsidR="005117F7" w:rsidRPr="00981B12">
              <w:rPr>
                <w:rFonts w:cstheme="minorHAnsi"/>
                <w:sz w:val="24"/>
                <w:szCs w:val="24"/>
              </w:rPr>
              <w:t>Menu w j. polskim</w:t>
            </w:r>
          </w:p>
          <w:p w14:paraId="7E8EE1DC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Tryby skanowania</w:t>
            </w:r>
          </w:p>
          <w:p w14:paraId="4A7BB7E5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Wyświetlanie parametrów na ekranie</w:t>
            </w:r>
          </w:p>
          <w:p w14:paraId="074AB984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Start/stop</w:t>
            </w:r>
          </w:p>
          <w:p w14:paraId="58BBB0F4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Adnotacje/Znacznik ciała/Zapisz obraz/Zmierz/Utwórz wideo</w:t>
            </w:r>
          </w:p>
          <w:p w14:paraId="33805CBB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Wstępne ustawienia aplikacji klinicznych (</w:t>
            </w:r>
            <w:proofErr w:type="spellStart"/>
            <w:r w:rsidRPr="00981B12">
              <w:rPr>
                <w:rFonts w:cstheme="minorHAnsi"/>
                <w:sz w:val="24"/>
                <w:szCs w:val="24"/>
              </w:rPr>
              <w:t>presety</w:t>
            </w:r>
            <w:proofErr w:type="spellEnd"/>
            <w:r w:rsidRPr="00981B12">
              <w:rPr>
                <w:rFonts w:cstheme="minorHAnsi"/>
                <w:sz w:val="24"/>
                <w:szCs w:val="24"/>
              </w:rPr>
              <w:t>) z możliwością tworzenia własnych</w:t>
            </w:r>
          </w:p>
          <w:p w14:paraId="5E722E79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Indeks termiczny (TI)</w:t>
            </w:r>
          </w:p>
          <w:p w14:paraId="5D6DCF2B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lastRenderedPageBreak/>
              <w:t>- Głębokość</w:t>
            </w:r>
          </w:p>
          <w:p w14:paraId="58B17E16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TGC</w:t>
            </w:r>
          </w:p>
          <w:p w14:paraId="2C3EE730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- Znacznik linii środkowej </w:t>
            </w:r>
          </w:p>
          <w:p w14:paraId="0437E413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Zapisz obraz i wideo</w:t>
            </w:r>
          </w:p>
          <w:p w14:paraId="6F3552E3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Pełny ekran</w:t>
            </w:r>
          </w:p>
          <w:p w14:paraId="6BB9D230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Wyjście z systemu</w:t>
            </w:r>
          </w:p>
          <w:p w14:paraId="52C161DD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- Ikona stanu baterii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5FD440D0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7BF7939B" w14:textId="77777777" w:rsidTr="0048084C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52D2CC61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Fonts w:cstheme="minorHAnsi"/>
                <w:b/>
                <w:bCs/>
                <w:sz w:val="24"/>
                <w:szCs w:val="24"/>
              </w:rPr>
              <w:t>Wózek dedykowany</w:t>
            </w:r>
          </w:p>
        </w:tc>
      </w:tr>
      <w:tr w:rsidR="003F7B93" w:rsidRPr="00981B12" w14:paraId="4E2A9D21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63E69080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F426D9F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4 koła jezdne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52742E8C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654C849B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53DAE6E2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FD85B86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>Metalowa tacka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7A3BDAF9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4D9F2977" w14:textId="77777777" w:rsidTr="0048084C">
        <w:tc>
          <w:tcPr>
            <w:tcW w:w="600" w:type="dxa"/>
            <w:shd w:val="clear" w:color="auto" w:fill="FFFFFF" w:themeFill="background1"/>
            <w:vAlign w:val="center"/>
          </w:tcPr>
          <w:p w14:paraId="43881BC7" w14:textId="77777777" w:rsidR="003F7B93" w:rsidRPr="00981B12" w:rsidRDefault="003F7B93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79E8998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81B12">
              <w:rPr>
                <w:rFonts w:cstheme="minorHAnsi"/>
                <w:sz w:val="24"/>
                <w:szCs w:val="24"/>
              </w:rPr>
              <w:t xml:space="preserve">Uchwyt na </w:t>
            </w:r>
            <w:r w:rsidRPr="00D946F5">
              <w:rPr>
                <w:rFonts w:cstheme="minorHAnsi"/>
                <w:sz w:val="24"/>
                <w:szCs w:val="24"/>
              </w:rPr>
              <w:t>tablet</w:t>
            </w:r>
            <w:r w:rsidRPr="00981B12">
              <w:rPr>
                <w:rFonts w:cstheme="minorHAnsi"/>
                <w:sz w:val="24"/>
                <w:szCs w:val="24"/>
              </w:rPr>
              <w:t xml:space="preserve"> i głowicę</w:t>
            </w: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7811600F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F7B93" w:rsidRPr="00981B12" w14:paraId="10C9A16B" w14:textId="77777777" w:rsidTr="0048084C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6E06AA8C" w14:textId="77777777" w:rsidR="003F7B93" w:rsidRPr="00981B12" w:rsidRDefault="003F7B93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81B12">
              <w:rPr>
                <w:rFonts w:cstheme="minorHAnsi"/>
                <w:b/>
                <w:bCs/>
                <w:sz w:val="24"/>
                <w:szCs w:val="24"/>
              </w:rPr>
              <w:t>Instalacja i szkolenie</w:t>
            </w:r>
          </w:p>
        </w:tc>
      </w:tr>
      <w:tr w:rsidR="00DD7198" w:rsidRPr="00981B12" w14:paraId="5865DF67" w14:textId="77777777" w:rsidTr="00BB183D">
        <w:tc>
          <w:tcPr>
            <w:tcW w:w="600" w:type="dxa"/>
            <w:shd w:val="clear" w:color="auto" w:fill="FFFFFF" w:themeFill="background1"/>
            <w:vAlign w:val="center"/>
          </w:tcPr>
          <w:p w14:paraId="2242305C" w14:textId="77777777" w:rsidR="00DD7198" w:rsidRPr="00981B12" w:rsidRDefault="00DD7198" w:rsidP="000F259B">
            <w:pPr>
              <w:pStyle w:val="Akapitzlist"/>
              <w:numPr>
                <w:ilvl w:val="0"/>
                <w:numId w:val="48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469" w:type="dxa"/>
            <w:gridSpan w:val="2"/>
            <w:shd w:val="clear" w:color="auto" w:fill="FFFFFF" w:themeFill="background1"/>
            <w:vAlign w:val="center"/>
          </w:tcPr>
          <w:p w14:paraId="5A570BA0" w14:textId="1BC2C586" w:rsidR="00DD7198" w:rsidRPr="00981B12" w:rsidRDefault="00DD7198" w:rsidP="004808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D946F5">
              <w:rPr>
                <w:rFonts w:cstheme="minorHAnsi"/>
                <w:b/>
                <w:bCs/>
                <w:sz w:val="24"/>
                <w:szCs w:val="24"/>
              </w:rPr>
              <w:t>Dostawa do siedziby Zamawiającego</w:t>
            </w:r>
            <w:r w:rsidR="0053669A" w:rsidRPr="00D946F5">
              <w:rPr>
                <w:rFonts w:cstheme="minorHAnsi"/>
                <w:b/>
                <w:bCs/>
                <w:sz w:val="24"/>
                <w:szCs w:val="24"/>
              </w:rPr>
              <w:t>, i</w:t>
            </w:r>
            <w:r w:rsidRPr="00D946F5">
              <w:rPr>
                <w:rFonts w:cstheme="minorHAnsi"/>
                <w:b/>
                <w:bCs/>
                <w:sz w:val="24"/>
                <w:szCs w:val="24"/>
              </w:rPr>
              <w:t>nstalacja i konfiguracja</w:t>
            </w:r>
            <w:r w:rsidR="0053669A" w:rsidRPr="00D946F5">
              <w:rPr>
                <w:rFonts w:cstheme="minorHAnsi"/>
                <w:b/>
                <w:bCs/>
                <w:sz w:val="24"/>
                <w:szCs w:val="24"/>
              </w:rPr>
              <w:t xml:space="preserve"> urządzenia, w</w:t>
            </w:r>
            <w:r w:rsidR="00AE6CEC" w:rsidRPr="00D946F5">
              <w:rPr>
                <w:rFonts w:cstheme="minorHAnsi"/>
                <w:b/>
                <w:bCs/>
                <w:sz w:val="24"/>
                <w:szCs w:val="24"/>
              </w:rPr>
              <w:t>drożenie pracowników</w:t>
            </w:r>
            <w:r w:rsidRPr="00D946F5">
              <w:rPr>
                <w:rFonts w:cstheme="minorHAnsi"/>
                <w:b/>
                <w:bCs/>
                <w:sz w:val="24"/>
                <w:szCs w:val="24"/>
              </w:rPr>
              <w:t xml:space="preserve"> (min. 2 godzinne)</w:t>
            </w:r>
            <w:r w:rsidR="0053669A" w:rsidRPr="00D946F5">
              <w:rPr>
                <w:rFonts w:cstheme="minorHAnsi"/>
                <w:b/>
                <w:bCs/>
                <w:sz w:val="24"/>
                <w:szCs w:val="24"/>
              </w:rPr>
              <w:t xml:space="preserve"> oraz zapewnienie w</w:t>
            </w:r>
            <w:r w:rsidRPr="00D946F5">
              <w:rPr>
                <w:rFonts w:cstheme="minorHAnsi"/>
                <w:b/>
                <w:bCs/>
                <w:sz w:val="24"/>
                <w:szCs w:val="24"/>
              </w:rPr>
              <w:t>sparci</w:t>
            </w:r>
            <w:r w:rsidR="0053669A" w:rsidRPr="00D946F5">
              <w:rPr>
                <w:rFonts w:cstheme="minorHAnsi"/>
                <w:b/>
                <w:bCs/>
                <w:sz w:val="24"/>
                <w:szCs w:val="24"/>
              </w:rPr>
              <w:t>a</w:t>
            </w:r>
            <w:r w:rsidRPr="00D946F5">
              <w:rPr>
                <w:rFonts w:cstheme="minorHAnsi"/>
                <w:b/>
                <w:bCs/>
                <w:sz w:val="24"/>
                <w:szCs w:val="24"/>
              </w:rPr>
              <w:t xml:space="preserve"> wdrożeniowe</w:t>
            </w:r>
          </w:p>
        </w:tc>
      </w:tr>
    </w:tbl>
    <w:p w14:paraId="6F876E4E" w14:textId="77777777" w:rsidR="003F7B93" w:rsidRPr="00981B12" w:rsidRDefault="003F7B93" w:rsidP="005D50BC">
      <w:pPr>
        <w:spacing w:before="120" w:after="120" w:line="288" w:lineRule="auto"/>
        <w:ind w:right="45"/>
        <w:textAlignment w:val="baseline"/>
        <w:rPr>
          <w:rFonts w:eastAsia="Times New Roman" w:cstheme="minorHAnsi"/>
          <w:sz w:val="24"/>
          <w:szCs w:val="24"/>
          <w:highlight w:val="yellow"/>
          <w:lang w:eastAsia="pl-PL"/>
        </w:rPr>
      </w:pPr>
    </w:p>
    <w:p w14:paraId="6FB571B7" w14:textId="77777777" w:rsidR="00FA0CF8" w:rsidRPr="00981B12" w:rsidRDefault="00FA0CF8" w:rsidP="00FA0CF8">
      <w:pPr>
        <w:spacing w:before="120" w:after="120" w:line="288" w:lineRule="auto"/>
        <w:ind w:right="45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981B12">
        <w:rPr>
          <w:rFonts w:eastAsia="Times New Roman" w:cstheme="minorHAnsi"/>
          <w:sz w:val="24"/>
          <w:szCs w:val="24"/>
          <w:lang w:eastAsia="pl-PL"/>
        </w:rPr>
        <w:t>W związku z realizacją przedmiotowego zamówienia zostały uwzględnione w opisie przedmiotu zamówienia wymogi dostępności dla osób ze szczególnymi potrzebami zgodnie z zasadami wynikającymi z postanowień ustawy z dnia 19 lipca 2019 r. o zapewnieniu dostępności osobom ze szczególnymi potrzebami.</w:t>
      </w:r>
    </w:p>
    <w:p w14:paraId="1ED86A7A" w14:textId="77777777" w:rsidR="00FA0CF8" w:rsidRPr="00981B12" w:rsidRDefault="00FA0CF8" w:rsidP="00FA0CF8">
      <w:pPr>
        <w:spacing w:before="120" w:after="120" w:line="288" w:lineRule="auto"/>
        <w:ind w:right="45"/>
        <w:textAlignment w:val="baseline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81B12">
        <w:rPr>
          <w:rFonts w:eastAsia="Times New Roman" w:cstheme="minorHAnsi"/>
          <w:b/>
          <w:bCs/>
          <w:sz w:val="24"/>
          <w:szCs w:val="24"/>
          <w:lang w:eastAsia="pl-PL"/>
        </w:rPr>
        <w:t>Wymogi dostępności dla osób ze szczególnymi potrzebami zostały uwzględnione w następującym zakresie:</w:t>
      </w:r>
    </w:p>
    <w:p w14:paraId="6FA8FC2C" w14:textId="5FEF870D" w:rsidR="00FA0CF8" w:rsidRPr="00981B12" w:rsidRDefault="00FA0CF8" w:rsidP="00FA0CF8">
      <w:pPr>
        <w:rPr>
          <w:rFonts w:cstheme="minorHAnsi"/>
          <w:sz w:val="24"/>
          <w:szCs w:val="24"/>
        </w:rPr>
      </w:pPr>
      <w:r w:rsidRPr="00981B12">
        <w:rPr>
          <w:rFonts w:cstheme="minorHAnsi"/>
          <w:sz w:val="24"/>
          <w:szCs w:val="24"/>
        </w:rPr>
        <w:t>System musi:</w:t>
      </w:r>
    </w:p>
    <w:p w14:paraId="40DF09AA" w14:textId="06D6A659" w:rsidR="00FA0CF8" w:rsidRPr="00981B12" w:rsidRDefault="00FA0CF8" w:rsidP="00FA0CF8">
      <w:pPr>
        <w:rPr>
          <w:rFonts w:cstheme="minorHAnsi"/>
          <w:sz w:val="24"/>
          <w:szCs w:val="24"/>
        </w:rPr>
      </w:pPr>
      <w:r w:rsidRPr="00981B12">
        <w:rPr>
          <w:rFonts w:cstheme="minorHAnsi"/>
          <w:sz w:val="24"/>
          <w:szCs w:val="24"/>
        </w:rPr>
        <w:t>- posiadać intuicyjny interfejs,</w:t>
      </w:r>
    </w:p>
    <w:p w14:paraId="478284F7" w14:textId="013E922E" w:rsidR="00FA0CF8" w:rsidRPr="00981B12" w:rsidRDefault="00FA0CF8" w:rsidP="00FA0CF8">
      <w:pPr>
        <w:rPr>
          <w:rFonts w:cstheme="minorHAnsi"/>
          <w:sz w:val="24"/>
          <w:szCs w:val="24"/>
        </w:rPr>
      </w:pPr>
      <w:r w:rsidRPr="00981B12">
        <w:rPr>
          <w:rFonts w:cstheme="minorHAnsi"/>
          <w:sz w:val="24"/>
          <w:szCs w:val="24"/>
        </w:rPr>
        <w:t>- umożliwiać regulację parametrów obrazu i jasności,</w:t>
      </w:r>
    </w:p>
    <w:p w14:paraId="7533D922" w14:textId="74311729" w:rsidR="00FA0CF8" w:rsidRPr="00981B12" w:rsidRDefault="00FA0CF8" w:rsidP="00FA0CF8">
      <w:pPr>
        <w:rPr>
          <w:rFonts w:cstheme="minorHAnsi"/>
          <w:sz w:val="24"/>
          <w:szCs w:val="24"/>
        </w:rPr>
      </w:pPr>
      <w:r w:rsidRPr="00981B12">
        <w:rPr>
          <w:rFonts w:cstheme="minorHAnsi"/>
          <w:sz w:val="24"/>
          <w:szCs w:val="24"/>
        </w:rPr>
        <w:t>- być ergonomiczny i mobilny,</w:t>
      </w:r>
    </w:p>
    <w:p w14:paraId="2B8C631D" w14:textId="251EF775" w:rsidR="002D2573" w:rsidRPr="00981B12" w:rsidRDefault="00FA0CF8" w:rsidP="00981B12">
      <w:pPr>
        <w:rPr>
          <w:rFonts w:cstheme="minorHAnsi"/>
          <w:sz w:val="24"/>
          <w:szCs w:val="24"/>
        </w:rPr>
      </w:pPr>
      <w:r w:rsidRPr="00981B12">
        <w:rPr>
          <w:rFonts w:cstheme="minorHAnsi"/>
          <w:sz w:val="24"/>
          <w:szCs w:val="24"/>
        </w:rPr>
        <w:t>- umożliwiać obsługę przez osoby o różnych możliwościach fizycznych.</w:t>
      </w:r>
    </w:p>
    <w:p w14:paraId="13CF89BE" w14:textId="77777777" w:rsidR="00BB60DC" w:rsidRPr="00981B12" w:rsidRDefault="00BB60DC" w:rsidP="00BB60DC">
      <w:pPr>
        <w:tabs>
          <w:tab w:val="center" w:pos="7655"/>
        </w:tabs>
        <w:spacing w:before="120" w:after="120" w:line="24" w:lineRule="atLeast"/>
        <w:rPr>
          <w:rFonts w:cstheme="minorHAnsi"/>
          <w:sz w:val="24"/>
          <w:szCs w:val="24"/>
        </w:rPr>
      </w:pPr>
      <w:r w:rsidRPr="00981B12">
        <w:rPr>
          <w:rFonts w:cstheme="minorHAnsi"/>
          <w:sz w:val="24"/>
          <w:szCs w:val="24"/>
        </w:rPr>
        <w:tab/>
        <w:t>dokument należy podpisać kwalifikowanym podpisem</w:t>
      </w:r>
    </w:p>
    <w:p w14:paraId="1BE3FE64" w14:textId="77777777" w:rsidR="00BB60DC" w:rsidRPr="00981B12" w:rsidRDefault="00BB60DC" w:rsidP="00BB60DC">
      <w:pPr>
        <w:tabs>
          <w:tab w:val="center" w:pos="7655"/>
        </w:tabs>
        <w:spacing w:before="120" w:after="120" w:line="24" w:lineRule="atLeast"/>
        <w:rPr>
          <w:rFonts w:cstheme="minorHAnsi"/>
          <w:sz w:val="24"/>
          <w:szCs w:val="24"/>
        </w:rPr>
      </w:pPr>
      <w:r w:rsidRPr="00981B12">
        <w:rPr>
          <w:rFonts w:cstheme="minorHAnsi"/>
          <w:sz w:val="24"/>
          <w:szCs w:val="24"/>
        </w:rPr>
        <w:tab/>
        <w:t>elektronicznym lub podpisem osobistym lub podpisem</w:t>
      </w:r>
    </w:p>
    <w:p w14:paraId="14A2F6EE" w14:textId="77777777" w:rsidR="00BB60DC" w:rsidRPr="00981B12" w:rsidRDefault="00BB60DC" w:rsidP="00BB60DC">
      <w:pPr>
        <w:tabs>
          <w:tab w:val="center" w:pos="7655"/>
        </w:tabs>
        <w:spacing w:before="120" w:after="120" w:line="24" w:lineRule="atLeast"/>
        <w:rPr>
          <w:rFonts w:cstheme="minorHAnsi"/>
          <w:sz w:val="24"/>
          <w:szCs w:val="24"/>
        </w:rPr>
      </w:pPr>
      <w:r w:rsidRPr="00981B12">
        <w:rPr>
          <w:rFonts w:cstheme="minorHAnsi"/>
          <w:sz w:val="24"/>
          <w:szCs w:val="24"/>
        </w:rPr>
        <w:tab/>
        <w:t>zaufanym przez osobę lub osoby umocowane</w:t>
      </w:r>
    </w:p>
    <w:p w14:paraId="0F4D1F0B" w14:textId="16E7C1A3" w:rsidR="00D31607" w:rsidRPr="004C7B5B" w:rsidRDefault="00BB60DC" w:rsidP="004C7B5B">
      <w:pPr>
        <w:tabs>
          <w:tab w:val="center" w:pos="7655"/>
        </w:tabs>
        <w:spacing w:before="120" w:after="120" w:line="24" w:lineRule="atLeast"/>
        <w:rPr>
          <w:rFonts w:cstheme="minorHAnsi"/>
          <w:sz w:val="24"/>
          <w:szCs w:val="24"/>
        </w:rPr>
      </w:pPr>
      <w:r w:rsidRPr="00981B12">
        <w:rPr>
          <w:rFonts w:cstheme="minorHAnsi"/>
          <w:sz w:val="24"/>
          <w:szCs w:val="24"/>
        </w:rPr>
        <w:tab/>
        <w:t>do złożenia podpisu w imieniu wykonawcy</w:t>
      </w:r>
    </w:p>
    <w:sectPr w:rsidR="00D31607" w:rsidRPr="004C7B5B" w:rsidSect="00BF6EF0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2DDA3" w14:textId="77777777" w:rsidR="00A87921" w:rsidRDefault="00A87921" w:rsidP="00D31607">
      <w:pPr>
        <w:spacing w:after="0" w:line="240" w:lineRule="auto"/>
      </w:pPr>
      <w:r>
        <w:separator/>
      </w:r>
    </w:p>
  </w:endnote>
  <w:endnote w:type="continuationSeparator" w:id="0">
    <w:p w14:paraId="4CCAC59F" w14:textId="77777777" w:rsidR="00A87921" w:rsidRDefault="00A87921" w:rsidP="00D3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-1832600395"/>
      <w:docPartObj>
        <w:docPartGallery w:val="Page Numbers (Bottom of Page)"/>
        <w:docPartUnique/>
      </w:docPartObj>
    </w:sdtPr>
    <w:sdtEndPr/>
    <w:sdtContent>
      <w:p w14:paraId="2BC64C84" w14:textId="122C3045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3400F2">
          <w:rPr>
            <w:noProof/>
            <w:sz w:val="24"/>
          </w:rPr>
          <w:t>6</w:t>
        </w:r>
        <w:r w:rsidRPr="00625E9C">
          <w:rPr>
            <w:sz w:val="24"/>
          </w:rPr>
          <w:fldChar w:fldCharType="end"/>
        </w:r>
      </w:p>
    </w:sdtContent>
  </w:sdt>
  <w:p w14:paraId="03072C07" w14:textId="77777777" w:rsidR="00625E9C" w:rsidRPr="00625E9C" w:rsidRDefault="00625E9C" w:rsidP="00625E9C">
    <w:pPr>
      <w:pStyle w:val="Stopka"/>
      <w:jc w:val="right"/>
      <w:rPr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298124368"/>
      <w:docPartObj>
        <w:docPartGallery w:val="Page Numbers (Bottom of Page)"/>
        <w:docPartUnique/>
      </w:docPartObj>
    </w:sdtPr>
    <w:sdtEndPr/>
    <w:sdtContent>
      <w:p w14:paraId="1863A301" w14:textId="4C30E2DF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3400F2">
          <w:rPr>
            <w:noProof/>
            <w:sz w:val="24"/>
          </w:rPr>
          <w:t>1</w:t>
        </w:r>
        <w:r w:rsidRPr="00625E9C">
          <w:rPr>
            <w:sz w:val="24"/>
          </w:rPr>
          <w:fldChar w:fldCharType="end"/>
        </w:r>
      </w:p>
    </w:sdtContent>
  </w:sdt>
  <w:p w14:paraId="2E8FDABE" w14:textId="77777777" w:rsidR="00625E9C" w:rsidRPr="00625E9C" w:rsidRDefault="00625E9C">
    <w:pPr>
      <w:pStyle w:val="Stopka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67374" w14:textId="77777777" w:rsidR="00A87921" w:rsidRDefault="00A87921" w:rsidP="00D31607">
      <w:pPr>
        <w:spacing w:after="0" w:line="240" w:lineRule="auto"/>
      </w:pPr>
      <w:r>
        <w:separator/>
      </w:r>
    </w:p>
  </w:footnote>
  <w:footnote w:type="continuationSeparator" w:id="0">
    <w:p w14:paraId="42F22BF6" w14:textId="77777777" w:rsidR="00A87921" w:rsidRDefault="00A87921" w:rsidP="00D31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A6F2E" w14:textId="77777777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center"/>
      <w:textAlignment w:val="baseline"/>
      <w:rPr>
        <w:rFonts w:asciiTheme="minorHAnsi" w:hAnsiTheme="minorHAnsi" w:cstheme="minorHAnsi"/>
        <w:color w:val="00000A"/>
      </w:rPr>
    </w:pPr>
    <w:r>
      <w:rPr>
        <w:noProof/>
      </w:rPr>
      <w:drawing>
        <wp:inline distT="0" distB="0" distL="0" distR="0" wp14:anchorId="1C458C53" wp14:editId="33251309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B7EFD5" w14:textId="3FD7638D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right"/>
      <w:textAlignment w:val="baseline"/>
      <w:rPr>
        <w:rFonts w:asciiTheme="minorHAnsi" w:hAnsiTheme="minorHAnsi" w:cstheme="minorHAnsi"/>
        <w:color w:val="00000A"/>
      </w:rPr>
    </w:pPr>
    <w:r>
      <w:rPr>
        <w:rFonts w:asciiTheme="minorHAnsi" w:hAnsiTheme="minorHAnsi" w:cstheme="minorHAnsi"/>
        <w:color w:val="00000A"/>
      </w:rPr>
      <w:t>Załącznik nr 1.</w:t>
    </w:r>
    <w:r w:rsidR="00445948">
      <w:rPr>
        <w:rFonts w:asciiTheme="minorHAnsi" w:hAnsiTheme="minorHAnsi" w:cstheme="minorHAnsi"/>
        <w:color w:val="00000A"/>
      </w:rPr>
      <w:t>4</w:t>
    </w:r>
  </w:p>
  <w:p w14:paraId="1043102A" w14:textId="4EDFAE87" w:rsidR="001E099C" w:rsidRPr="001E099C" w:rsidRDefault="001E099C" w:rsidP="001E099C">
    <w:pPr>
      <w:pStyle w:val="paragraph"/>
      <w:spacing w:before="120" w:beforeAutospacing="0" w:after="120" w:afterAutospacing="0" w:line="288" w:lineRule="auto"/>
      <w:ind w:right="45"/>
      <w:jc w:val="right"/>
      <w:textAlignment w:val="baseline"/>
      <w:rPr>
        <w:rFonts w:asciiTheme="minorHAnsi" w:hAnsiTheme="minorHAnsi" w:cstheme="minorHAnsi"/>
        <w:color w:val="0070C0"/>
      </w:rPr>
    </w:pPr>
    <w:r w:rsidRPr="009A280D">
      <w:rPr>
        <w:rFonts w:asciiTheme="minorHAnsi" w:hAnsiTheme="minorHAnsi" w:cstheme="minorHAnsi"/>
        <w:color w:val="0070C0"/>
      </w:rPr>
      <w:t>– należy złożyć wraz z ofertą</w:t>
    </w:r>
  </w:p>
  <w:p w14:paraId="7B95675F" w14:textId="135D1C01" w:rsidR="00625E9C" w:rsidRPr="00F61D1D" w:rsidRDefault="007914E2" w:rsidP="00F61D1D">
    <w:pPr>
      <w:spacing w:before="120" w:after="120" w:line="288" w:lineRule="auto"/>
      <w:rPr>
        <w:rFonts w:cstheme="minorHAnsi"/>
        <w:sz w:val="24"/>
        <w:szCs w:val="24"/>
      </w:rPr>
    </w:pPr>
    <w:r w:rsidRPr="0030152D">
      <w:rPr>
        <w:rFonts w:cstheme="minorHAnsi"/>
        <w:sz w:val="24"/>
        <w:szCs w:val="24"/>
      </w:rPr>
      <w:t xml:space="preserve">Sygnatura postępowania: </w:t>
    </w:r>
    <w:r>
      <w:rPr>
        <w:rFonts w:cstheme="minorHAnsi"/>
        <w:b/>
        <w:sz w:val="24"/>
        <w:szCs w:val="24"/>
      </w:rPr>
      <w:t>D/</w:t>
    </w:r>
    <w:r w:rsidR="004D3C3F">
      <w:rPr>
        <w:rFonts w:cstheme="minorHAnsi"/>
        <w:b/>
        <w:sz w:val="24"/>
        <w:szCs w:val="24"/>
      </w:rPr>
      <w:t>4</w:t>
    </w:r>
    <w:r w:rsidR="00AC5FC6">
      <w:rPr>
        <w:rFonts w:cstheme="minorHAnsi"/>
        <w:b/>
        <w:sz w:val="24"/>
        <w:szCs w:val="24"/>
      </w:rPr>
      <w:t>9</w:t>
    </w:r>
    <w:r w:rsidRPr="0030152D">
      <w:rPr>
        <w:rFonts w:cstheme="minorHAnsi"/>
        <w:b/>
        <w:sz w:val="24"/>
        <w:szCs w:val="24"/>
      </w:rPr>
      <w:t>/202</w:t>
    </w:r>
    <w:r w:rsidR="000333C1">
      <w:rPr>
        <w:rFonts w:cstheme="minorHAnsi"/>
        <w:b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13CAC5"/>
    <w:multiLevelType w:val="hybridMultilevel"/>
    <w:tmpl w:val="51E5116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121029"/>
    <w:multiLevelType w:val="hybridMultilevel"/>
    <w:tmpl w:val="74961046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37B18"/>
    <w:multiLevelType w:val="hybridMultilevel"/>
    <w:tmpl w:val="756E9724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74FDC"/>
    <w:multiLevelType w:val="hybridMultilevel"/>
    <w:tmpl w:val="19009566"/>
    <w:lvl w:ilvl="0" w:tplc="5418B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8346022"/>
    <w:multiLevelType w:val="hybridMultilevel"/>
    <w:tmpl w:val="72801E14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73A06"/>
    <w:multiLevelType w:val="hybridMultilevel"/>
    <w:tmpl w:val="5AFE3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A7F58"/>
    <w:multiLevelType w:val="multilevel"/>
    <w:tmpl w:val="66C8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EB5C7C"/>
    <w:multiLevelType w:val="multilevel"/>
    <w:tmpl w:val="7720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D6E5535"/>
    <w:multiLevelType w:val="multilevel"/>
    <w:tmpl w:val="39444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8C6E5F"/>
    <w:multiLevelType w:val="hybridMultilevel"/>
    <w:tmpl w:val="E87EA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4A6787"/>
    <w:multiLevelType w:val="multilevel"/>
    <w:tmpl w:val="DAB4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E7E2F5F"/>
    <w:multiLevelType w:val="multilevel"/>
    <w:tmpl w:val="0F56B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3ED1B71"/>
    <w:multiLevelType w:val="multilevel"/>
    <w:tmpl w:val="04E4E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D4301E"/>
    <w:multiLevelType w:val="multilevel"/>
    <w:tmpl w:val="78666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5C71AAB"/>
    <w:multiLevelType w:val="hybridMultilevel"/>
    <w:tmpl w:val="8F58C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265D3D"/>
    <w:multiLevelType w:val="hybridMultilevel"/>
    <w:tmpl w:val="7DCA4AD2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C54756"/>
    <w:multiLevelType w:val="hybridMultilevel"/>
    <w:tmpl w:val="CBE0E3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A867BC"/>
    <w:multiLevelType w:val="multilevel"/>
    <w:tmpl w:val="A462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59168B3"/>
    <w:multiLevelType w:val="hybridMultilevel"/>
    <w:tmpl w:val="6E2E54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5AF7324"/>
    <w:multiLevelType w:val="hybridMultilevel"/>
    <w:tmpl w:val="FAA2C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322A27"/>
    <w:multiLevelType w:val="hybridMultilevel"/>
    <w:tmpl w:val="E9BC84CE"/>
    <w:lvl w:ilvl="0" w:tplc="7A0C7C22">
      <w:start w:val="1"/>
      <w:numFmt w:val="decimal"/>
      <w:lvlText w:val="%1."/>
      <w:lvlJc w:val="left"/>
      <w:pPr>
        <w:ind w:left="643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F1326"/>
    <w:multiLevelType w:val="hybridMultilevel"/>
    <w:tmpl w:val="8848C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26B9B"/>
    <w:multiLevelType w:val="hybridMultilevel"/>
    <w:tmpl w:val="B3CC162C"/>
    <w:lvl w:ilvl="0" w:tplc="F9A8416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34E033DE"/>
    <w:multiLevelType w:val="multilevel"/>
    <w:tmpl w:val="0E28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C0B3B89"/>
    <w:multiLevelType w:val="multilevel"/>
    <w:tmpl w:val="696E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C29202D"/>
    <w:multiLevelType w:val="multilevel"/>
    <w:tmpl w:val="1060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DED6229"/>
    <w:multiLevelType w:val="hybridMultilevel"/>
    <w:tmpl w:val="74961046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90195"/>
    <w:multiLevelType w:val="multilevel"/>
    <w:tmpl w:val="E510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8E06D6F"/>
    <w:multiLevelType w:val="hybridMultilevel"/>
    <w:tmpl w:val="2DACAD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C5E29"/>
    <w:multiLevelType w:val="hybridMultilevel"/>
    <w:tmpl w:val="27AC7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9542C0"/>
    <w:multiLevelType w:val="multilevel"/>
    <w:tmpl w:val="1EFC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0B50403"/>
    <w:multiLevelType w:val="hybridMultilevel"/>
    <w:tmpl w:val="2CEA7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6E348A"/>
    <w:multiLevelType w:val="multilevel"/>
    <w:tmpl w:val="B752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2531024"/>
    <w:multiLevelType w:val="multilevel"/>
    <w:tmpl w:val="DB0E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4D70B4E"/>
    <w:multiLevelType w:val="multilevel"/>
    <w:tmpl w:val="C0948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CEE5761"/>
    <w:multiLevelType w:val="multilevel"/>
    <w:tmpl w:val="C400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F323A03"/>
    <w:multiLevelType w:val="multilevel"/>
    <w:tmpl w:val="9336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1CE71FD"/>
    <w:multiLevelType w:val="hybridMultilevel"/>
    <w:tmpl w:val="304E6DCC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2D1C39"/>
    <w:multiLevelType w:val="multilevel"/>
    <w:tmpl w:val="C0B68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373069C"/>
    <w:multiLevelType w:val="multilevel"/>
    <w:tmpl w:val="6ADC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4EE3DFC"/>
    <w:multiLevelType w:val="multilevel"/>
    <w:tmpl w:val="6922B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78A7088"/>
    <w:multiLevelType w:val="hybridMultilevel"/>
    <w:tmpl w:val="FB3CBE4A"/>
    <w:lvl w:ilvl="0" w:tplc="C826059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244700D"/>
    <w:multiLevelType w:val="hybridMultilevel"/>
    <w:tmpl w:val="CC9AED06"/>
    <w:lvl w:ilvl="0" w:tplc="A73A076E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6403D"/>
    <w:multiLevelType w:val="multilevel"/>
    <w:tmpl w:val="273A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AC22BFE"/>
    <w:multiLevelType w:val="multilevel"/>
    <w:tmpl w:val="E60AC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C343509"/>
    <w:multiLevelType w:val="multilevel"/>
    <w:tmpl w:val="9948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F215E50"/>
    <w:multiLevelType w:val="hybridMultilevel"/>
    <w:tmpl w:val="4B206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B46CA9"/>
    <w:multiLevelType w:val="multilevel"/>
    <w:tmpl w:val="AE686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0"/>
  </w:num>
  <w:num w:numId="2">
    <w:abstractNumId w:val="12"/>
  </w:num>
  <w:num w:numId="3">
    <w:abstractNumId w:val="45"/>
  </w:num>
  <w:num w:numId="4">
    <w:abstractNumId w:val="35"/>
  </w:num>
  <w:num w:numId="5">
    <w:abstractNumId w:val="43"/>
  </w:num>
  <w:num w:numId="6">
    <w:abstractNumId w:val="39"/>
  </w:num>
  <w:num w:numId="7">
    <w:abstractNumId w:val="17"/>
  </w:num>
  <w:num w:numId="8">
    <w:abstractNumId w:val="24"/>
  </w:num>
  <w:num w:numId="9">
    <w:abstractNumId w:val="25"/>
  </w:num>
  <w:num w:numId="10">
    <w:abstractNumId w:val="36"/>
  </w:num>
  <w:num w:numId="11">
    <w:abstractNumId w:val="38"/>
  </w:num>
  <w:num w:numId="12">
    <w:abstractNumId w:val="33"/>
  </w:num>
  <w:num w:numId="13">
    <w:abstractNumId w:val="40"/>
  </w:num>
  <w:num w:numId="14">
    <w:abstractNumId w:val="27"/>
  </w:num>
  <w:num w:numId="15">
    <w:abstractNumId w:val="32"/>
  </w:num>
  <w:num w:numId="16">
    <w:abstractNumId w:val="6"/>
  </w:num>
  <w:num w:numId="17">
    <w:abstractNumId w:val="23"/>
  </w:num>
  <w:num w:numId="18">
    <w:abstractNumId w:val="13"/>
  </w:num>
  <w:num w:numId="19">
    <w:abstractNumId w:val="47"/>
  </w:num>
  <w:num w:numId="20">
    <w:abstractNumId w:val="7"/>
  </w:num>
  <w:num w:numId="21">
    <w:abstractNumId w:val="5"/>
  </w:num>
  <w:num w:numId="22">
    <w:abstractNumId w:val="9"/>
  </w:num>
  <w:num w:numId="23">
    <w:abstractNumId w:val="21"/>
  </w:num>
  <w:num w:numId="24">
    <w:abstractNumId w:val="28"/>
  </w:num>
  <w:num w:numId="25">
    <w:abstractNumId w:val="16"/>
  </w:num>
  <w:num w:numId="26">
    <w:abstractNumId w:val="31"/>
  </w:num>
  <w:num w:numId="27">
    <w:abstractNumId w:val="34"/>
  </w:num>
  <w:num w:numId="28">
    <w:abstractNumId w:val="10"/>
  </w:num>
  <w:num w:numId="29">
    <w:abstractNumId w:val="26"/>
  </w:num>
  <w:num w:numId="30">
    <w:abstractNumId w:val="29"/>
  </w:num>
  <w:num w:numId="31">
    <w:abstractNumId w:val="2"/>
  </w:num>
  <w:num w:numId="32">
    <w:abstractNumId w:val="37"/>
  </w:num>
  <w:num w:numId="33">
    <w:abstractNumId w:val="4"/>
  </w:num>
  <w:num w:numId="34">
    <w:abstractNumId w:val="11"/>
  </w:num>
  <w:num w:numId="35">
    <w:abstractNumId w:val="44"/>
  </w:num>
  <w:num w:numId="36">
    <w:abstractNumId w:val="8"/>
  </w:num>
  <w:num w:numId="37">
    <w:abstractNumId w:val="20"/>
  </w:num>
  <w:num w:numId="38">
    <w:abstractNumId w:val="41"/>
  </w:num>
  <w:num w:numId="39">
    <w:abstractNumId w:val="19"/>
  </w:num>
  <w:num w:numId="40">
    <w:abstractNumId w:val="22"/>
  </w:num>
  <w:num w:numId="41">
    <w:abstractNumId w:val="15"/>
  </w:num>
  <w:num w:numId="42">
    <w:abstractNumId w:val="18"/>
  </w:num>
  <w:num w:numId="43">
    <w:abstractNumId w:val="0"/>
  </w:num>
  <w:num w:numId="44">
    <w:abstractNumId w:val="46"/>
  </w:num>
  <w:num w:numId="45">
    <w:abstractNumId w:val="3"/>
  </w:num>
  <w:num w:numId="46">
    <w:abstractNumId w:val="1"/>
  </w:num>
  <w:num w:numId="47">
    <w:abstractNumId w:val="14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56"/>
    <w:rsid w:val="00010F53"/>
    <w:rsid w:val="00021873"/>
    <w:rsid w:val="00023BF3"/>
    <w:rsid w:val="00025EFE"/>
    <w:rsid w:val="000333C1"/>
    <w:rsid w:val="00041456"/>
    <w:rsid w:val="00041DA4"/>
    <w:rsid w:val="00070754"/>
    <w:rsid w:val="00077558"/>
    <w:rsid w:val="00085D03"/>
    <w:rsid w:val="00085E81"/>
    <w:rsid w:val="0009175B"/>
    <w:rsid w:val="0009269F"/>
    <w:rsid w:val="000A0B96"/>
    <w:rsid w:val="000B62D9"/>
    <w:rsid w:val="000D1EFF"/>
    <w:rsid w:val="000E2A36"/>
    <w:rsid w:val="000F259B"/>
    <w:rsid w:val="00101F97"/>
    <w:rsid w:val="00127EBC"/>
    <w:rsid w:val="00137F90"/>
    <w:rsid w:val="00151DA0"/>
    <w:rsid w:val="00182354"/>
    <w:rsid w:val="00182FFA"/>
    <w:rsid w:val="001844F9"/>
    <w:rsid w:val="00184B22"/>
    <w:rsid w:val="00186711"/>
    <w:rsid w:val="00186956"/>
    <w:rsid w:val="001914B4"/>
    <w:rsid w:val="001B10D1"/>
    <w:rsid w:val="001C64E1"/>
    <w:rsid w:val="001D3767"/>
    <w:rsid w:val="001D3BD3"/>
    <w:rsid w:val="001D5D8D"/>
    <w:rsid w:val="001E099C"/>
    <w:rsid w:val="00203796"/>
    <w:rsid w:val="002048C4"/>
    <w:rsid w:val="00210AA5"/>
    <w:rsid w:val="00227007"/>
    <w:rsid w:val="00263EA9"/>
    <w:rsid w:val="00263FFA"/>
    <w:rsid w:val="00271953"/>
    <w:rsid w:val="00271AAF"/>
    <w:rsid w:val="002B2E4D"/>
    <w:rsid w:val="002B39BF"/>
    <w:rsid w:val="002C4F1D"/>
    <w:rsid w:val="002C713D"/>
    <w:rsid w:val="002C7FAD"/>
    <w:rsid w:val="002D2573"/>
    <w:rsid w:val="002F06C1"/>
    <w:rsid w:val="002F1D2D"/>
    <w:rsid w:val="002F4F82"/>
    <w:rsid w:val="00333817"/>
    <w:rsid w:val="003400F2"/>
    <w:rsid w:val="00340C14"/>
    <w:rsid w:val="00342C1F"/>
    <w:rsid w:val="003453CE"/>
    <w:rsid w:val="0036435A"/>
    <w:rsid w:val="003660C3"/>
    <w:rsid w:val="00373C1E"/>
    <w:rsid w:val="00375F7D"/>
    <w:rsid w:val="00393822"/>
    <w:rsid w:val="0039509D"/>
    <w:rsid w:val="003A68BE"/>
    <w:rsid w:val="003C2C12"/>
    <w:rsid w:val="003E33AF"/>
    <w:rsid w:val="003E415F"/>
    <w:rsid w:val="003E4A9F"/>
    <w:rsid w:val="003F7B93"/>
    <w:rsid w:val="00401F0F"/>
    <w:rsid w:val="0041532A"/>
    <w:rsid w:val="00435822"/>
    <w:rsid w:val="0044062C"/>
    <w:rsid w:val="0044195C"/>
    <w:rsid w:val="00443BAD"/>
    <w:rsid w:val="00445948"/>
    <w:rsid w:val="00461F91"/>
    <w:rsid w:val="0046615B"/>
    <w:rsid w:val="0048630E"/>
    <w:rsid w:val="00491141"/>
    <w:rsid w:val="00496C69"/>
    <w:rsid w:val="004A2AD8"/>
    <w:rsid w:val="004A7102"/>
    <w:rsid w:val="004B1808"/>
    <w:rsid w:val="004C316F"/>
    <w:rsid w:val="004C7B5B"/>
    <w:rsid w:val="004D3C3F"/>
    <w:rsid w:val="004E6E0B"/>
    <w:rsid w:val="005117F7"/>
    <w:rsid w:val="005121B7"/>
    <w:rsid w:val="0051352A"/>
    <w:rsid w:val="00514B35"/>
    <w:rsid w:val="00526341"/>
    <w:rsid w:val="0053669A"/>
    <w:rsid w:val="00543AAA"/>
    <w:rsid w:val="00543C99"/>
    <w:rsid w:val="00556394"/>
    <w:rsid w:val="00557515"/>
    <w:rsid w:val="00557884"/>
    <w:rsid w:val="00574C94"/>
    <w:rsid w:val="00575B57"/>
    <w:rsid w:val="00586A32"/>
    <w:rsid w:val="005943B2"/>
    <w:rsid w:val="00595CBF"/>
    <w:rsid w:val="005D4338"/>
    <w:rsid w:val="005D50BC"/>
    <w:rsid w:val="005F00B8"/>
    <w:rsid w:val="00601B5E"/>
    <w:rsid w:val="00603C13"/>
    <w:rsid w:val="0061566F"/>
    <w:rsid w:val="00625C2F"/>
    <w:rsid w:val="00625E9C"/>
    <w:rsid w:val="00631581"/>
    <w:rsid w:val="00696F08"/>
    <w:rsid w:val="006A7A8F"/>
    <w:rsid w:val="006C74B4"/>
    <w:rsid w:val="006D18E1"/>
    <w:rsid w:val="006D5492"/>
    <w:rsid w:val="006E10AA"/>
    <w:rsid w:val="006E3F9D"/>
    <w:rsid w:val="006E4C30"/>
    <w:rsid w:val="006F2CCE"/>
    <w:rsid w:val="006F6EEB"/>
    <w:rsid w:val="006F7ECE"/>
    <w:rsid w:val="00707458"/>
    <w:rsid w:val="007132D0"/>
    <w:rsid w:val="007536F4"/>
    <w:rsid w:val="00764A1B"/>
    <w:rsid w:val="00765776"/>
    <w:rsid w:val="007732AE"/>
    <w:rsid w:val="0077762A"/>
    <w:rsid w:val="00777FFD"/>
    <w:rsid w:val="007914E2"/>
    <w:rsid w:val="007A18F5"/>
    <w:rsid w:val="007A70FB"/>
    <w:rsid w:val="007B23A7"/>
    <w:rsid w:val="007B782D"/>
    <w:rsid w:val="007C0067"/>
    <w:rsid w:val="007E3BFE"/>
    <w:rsid w:val="008055C7"/>
    <w:rsid w:val="00834104"/>
    <w:rsid w:val="008361FC"/>
    <w:rsid w:val="00837D40"/>
    <w:rsid w:val="00843DEC"/>
    <w:rsid w:val="00867C79"/>
    <w:rsid w:val="008B0B9B"/>
    <w:rsid w:val="008C3115"/>
    <w:rsid w:val="008C6E73"/>
    <w:rsid w:val="008D25B5"/>
    <w:rsid w:val="008E1112"/>
    <w:rsid w:val="008F33BD"/>
    <w:rsid w:val="009046B9"/>
    <w:rsid w:val="009129A7"/>
    <w:rsid w:val="0092491E"/>
    <w:rsid w:val="00944357"/>
    <w:rsid w:val="009568DC"/>
    <w:rsid w:val="00956DCB"/>
    <w:rsid w:val="00981B12"/>
    <w:rsid w:val="009A22CC"/>
    <w:rsid w:val="009B5134"/>
    <w:rsid w:val="009E5FAD"/>
    <w:rsid w:val="009F17A4"/>
    <w:rsid w:val="009F5545"/>
    <w:rsid w:val="00A0319B"/>
    <w:rsid w:val="00A0625F"/>
    <w:rsid w:val="00A0754C"/>
    <w:rsid w:val="00A14CB9"/>
    <w:rsid w:val="00A15DBE"/>
    <w:rsid w:val="00A21C05"/>
    <w:rsid w:val="00A21DB7"/>
    <w:rsid w:val="00A44390"/>
    <w:rsid w:val="00A60654"/>
    <w:rsid w:val="00A66BD7"/>
    <w:rsid w:val="00A713E5"/>
    <w:rsid w:val="00A806F2"/>
    <w:rsid w:val="00A852B1"/>
    <w:rsid w:val="00A87921"/>
    <w:rsid w:val="00AC5469"/>
    <w:rsid w:val="00AC5FC6"/>
    <w:rsid w:val="00AE6CEC"/>
    <w:rsid w:val="00B06ABA"/>
    <w:rsid w:val="00B146EC"/>
    <w:rsid w:val="00B15E31"/>
    <w:rsid w:val="00B34670"/>
    <w:rsid w:val="00B464E3"/>
    <w:rsid w:val="00B472E0"/>
    <w:rsid w:val="00B65D6C"/>
    <w:rsid w:val="00B73CB2"/>
    <w:rsid w:val="00B762CE"/>
    <w:rsid w:val="00B7737B"/>
    <w:rsid w:val="00B86D8C"/>
    <w:rsid w:val="00BB60DC"/>
    <w:rsid w:val="00BC16A9"/>
    <w:rsid w:val="00BE0852"/>
    <w:rsid w:val="00BE4A33"/>
    <w:rsid w:val="00BF1344"/>
    <w:rsid w:val="00BF6EF0"/>
    <w:rsid w:val="00C040ED"/>
    <w:rsid w:val="00C04435"/>
    <w:rsid w:val="00C36036"/>
    <w:rsid w:val="00C62BA2"/>
    <w:rsid w:val="00C73921"/>
    <w:rsid w:val="00CA463D"/>
    <w:rsid w:val="00CE1AFA"/>
    <w:rsid w:val="00CF19FD"/>
    <w:rsid w:val="00D0023A"/>
    <w:rsid w:val="00D05C78"/>
    <w:rsid w:val="00D129A8"/>
    <w:rsid w:val="00D278E0"/>
    <w:rsid w:val="00D31607"/>
    <w:rsid w:val="00D31C6C"/>
    <w:rsid w:val="00D946F5"/>
    <w:rsid w:val="00DC52FB"/>
    <w:rsid w:val="00DD1712"/>
    <w:rsid w:val="00DD43F0"/>
    <w:rsid w:val="00DD7198"/>
    <w:rsid w:val="00DD7E03"/>
    <w:rsid w:val="00DE4F9A"/>
    <w:rsid w:val="00DE5679"/>
    <w:rsid w:val="00E00615"/>
    <w:rsid w:val="00E03C03"/>
    <w:rsid w:val="00E145D4"/>
    <w:rsid w:val="00E157F2"/>
    <w:rsid w:val="00E20AB4"/>
    <w:rsid w:val="00E257F9"/>
    <w:rsid w:val="00E44A4E"/>
    <w:rsid w:val="00EA52D0"/>
    <w:rsid w:val="00EB60F9"/>
    <w:rsid w:val="00EE2E4B"/>
    <w:rsid w:val="00EF4202"/>
    <w:rsid w:val="00F00808"/>
    <w:rsid w:val="00F34ED5"/>
    <w:rsid w:val="00F46C80"/>
    <w:rsid w:val="00F5056B"/>
    <w:rsid w:val="00F61D1D"/>
    <w:rsid w:val="00F7007A"/>
    <w:rsid w:val="00F700D4"/>
    <w:rsid w:val="00F86963"/>
    <w:rsid w:val="00F97B9A"/>
    <w:rsid w:val="00FA05CB"/>
    <w:rsid w:val="00FA0CF8"/>
    <w:rsid w:val="00FA23F3"/>
    <w:rsid w:val="00FA732A"/>
    <w:rsid w:val="00FB0DAB"/>
    <w:rsid w:val="00FC4C74"/>
    <w:rsid w:val="00FC6E99"/>
    <w:rsid w:val="00FF0245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0AFA11"/>
  <w15:chartTrackingRefBased/>
  <w15:docId w15:val="{425D50E3-BDBE-4227-B3AC-4953EFB8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1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456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543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43C99"/>
  </w:style>
  <w:style w:type="character" w:customStyle="1" w:styleId="eop">
    <w:name w:val="eop"/>
    <w:basedOn w:val="Domylnaczcionkaakapitu"/>
    <w:rsid w:val="00543C99"/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2C4F1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2491E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491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607"/>
  </w:style>
  <w:style w:type="paragraph" w:styleId="Stopka">
    <w:name w:val="footer"/>
    <w:basedOn w:val="Normalny"/>
    <w:link w:val="Stopka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607"/>
  </w:style>
  <w:style w:type="table" w:styleId="Tabela-Siatka">
    <w:name w:val="Table Grid"/>
    <w:basedOn w:val="Standardowy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D31607"/>
  </w:style>
  <w:style w:type="table" w:customStyle="1" w:styleId="Tabela-Siatka1">
    <w:name w:val="Tabela - Siatka1"/>
    <w:basedOn w:val="Standardowy"/>
    <w:next w:val="Tabela-Siatka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4195C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435822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46B9"/>
    <w:pPr>
      <w:spacing w:after="0" w:line="240" w:lineRule="auto"/>
    </w:pPr>
    <w:rPr>
      <w:rFonts w:eastAsiaTheme="minorEastAsia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46B9"/>
    <w:rPr>
      <w:rFonts w:eastAsiaTheme="minorEastAsia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0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00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00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0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0D4"/>
    <w:rPr>
      <w:b/>
      <w:bCs/>
      <w:sz w:val="20"/>
      <w:szCs w:val="20"/>
    </w:rPr>
  </w:style>
  <w:style w:type="paragraph" w:customStyle="1" w:styleId="Default">
    <w:name w:val="Default"/>
    <w:rsid w:val="00F700D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7536F4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A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7A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7A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1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6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9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2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1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9</Pages>
  <Words>1329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Grzanka</dc:creator>
  <cp:keywords/>
  <dc:description/>
  <cp:lastModifiedBy>Marzena Tęgosik</cp:lastModifiedBy>
  <cp:revision>118</cp:revision>
  <cp:lastPrinted>2024-09-13T07:09:00Z</cp:lastPrinted>
  <dcterms:created xsi:type="dcterms:W3CDTF">2024-10-08T08:01:00Z</dcterms:created>
  <dcterms:modified xsi:type="dcterms:W3CDTF">2026-04-28T09:08:00Z</dcterms:modified>
</cp:coreProperties>
</file>